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90214" w:rsidRDefault="00B0276B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="001C229E">
        <w:rPr>
          <w:rFonts w:ascii="Tahoma" w:hAnsi="Tahoma" w:cs="Tahoma"/>
          <w:b/>
        </w:rPr>
        <w:t>Семейная ипотека</w:t>
      </w:r>
      <w:r>
        <w:rPr>
          <w:rFonts w:ascii="Tahoma" w:hAnsi="Tahoma" w:cs="Tahoma"/>
          <w:b/>
        </w:rPr>
        <w:t>»</w:t>
      </w:r>
      <w:r w:rsidR="001C229E">
        <w:rPr>
          <w:rFonts w:ascii="Tahoma" w:hAnsi="Tahoma" w:cs="Tahoma"/>
          <w:b/>
        </w:rPr>
        <w:t xml:space="preserve"> под 6% на </w:t>
      </w:r>
      <w:proofErr w:type="gramStart"/>
      <w:r>
        <w:rPr>
          <w:rFonts w:ascii="Tahoma" w:hAnsi="Tahoma" w:cs="Tahoma"/>
          <w:b/>
        </w:rPr>
        <w:t>объектах</w:t>
      </w:r>
      <w:proofErr w:type="gramEnd"/>
      <w:r>
        <w:rPr>
          <w:rFonts w:ascii="Tahoma" w:hAnsi="Tahoma" w:cs="Tahoma"/>
          <w:b/>
        </w:rPr>
        <w:t xml:space="preserve"> Группы</w:t>
      </w:r>
      <w:r w:rsidR="001C229E">
        <w:rPr>
          <w:rFonts w:ascii="Tahoma" w:hAnsi="Tahoma" w:cs="Tahoma"/>
          <w:b/>
        </w:rPr>
        <w:t xml:space="preserve"> ЦДС</w:t>
      </w:r>
    </w:p>
    <w:p w:rsidR="001C229E" w:rsidRPr="008636E9" w:rsidRDefault="001C229E" w:rsidP="008636E9">
      <w:pPr>
        <w:jc w:val="center"/>
        <w:rPr>
          <w:rFonts w:ascii="Tahoma" w:hAnsi="Tahoma" w:cs="Tahoma"/>
          <w:b/>
        </w:rPr>
      </w:pPr>
    </w:p>
    <w:p w:rsidR="008636E9" w:rsidRDefault="00CF13B8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Санкт-Петербург, 26</w:t>
      </w:r>
      <w:bookmarkStart w:id="0" w:name="_GoBack"/>
      <w:bookmarkEnd w:id="0"/>
      <w:r w:rsidR="00B0276B">
        <w:rPr>
          <w:rFonts w:ascii="Tahoma" w:hAnsi="Tahoma" w:cs="Tahoma"/>
          <w:b/>
        </w:rPr>
        <w:t xml:space="preserve"> </w:t>
      </w:r>
      <w:r w:rsidR="00B44401">
        <w:rPr>
          <w:rFonts w:ascii="Tahoma" w:hAnsi="Tahoma" w:cs="Tahoma"/>
          <w:b/>
        </w:rPr>
        <w:t>января</w:t>
      </w:r>
      <w:r w:rsidR="008636E9" w:rsidRPr="008636E9">
        <w:rPr>
          <w:rFonts w:ascii="Tahoma" w:hAnsi="Tahoma" w:cs="Tahoma"/>
          <w:b/>
        </w:rPr>
        <w:t xml:space="preserve"> 201</w:t>
      </w:r>
      <w:r w:rsidR="00B44401">
        <w:rPr>
          <w:rFonts w:ascii="Tahoma" w:hAnsi="Tahoma" w:cs="Tahoma"/>
          <w:b/>
        </w:rPr>
        <w:t>8</w:t>
      </w:r>
      <w:r w:rsidR="008636E9" w:rsidRPr="008636E9">
        <w:rPr>
          <w:rFonts w:ascii="Tahoma" w:hAnsi="Tahoma" w:cs="Tahoma"/>
          <w:b/>
        </w:rPr>
        <w:t xml:space="preserve"> г.– </w:t>
      </w:r>
      <w:r w:rsidR="001C229E">
        <w:rPr>
          <w:rFonts w:ascii="Tahoma" w:hAnsi="Tahoma" w:cs="Tahoma"/>
          <w:b/>
        </w:rPr>
        <w:t>Групп</w:t>
      </w:r>
      <w:r w:rsidR="00B0276B">
        <w:rPr>
          <w:rFonts w:ascii="Tahoma" w:hAnsi="Tahoma" w:cs="Tahoma"/>
          <w:b/>
        </w:rPr>
        <w:t>а ЦДС стала одним</w:t>
      </w:r>
      <w:r w:rsidR="001C229E">
        <w:rPr>
          <w:rFonts w:ascii="Tahoma" w:hAnsi="Tahoma" w:cs="Tahoma"/>
          <w:b/>
        </w:rPr>
        <w:t xml:space="preserve"> из первых застройщиков</w:t>
      </w:r>
      <w:r w:rsidR="00B0276B">
        <w:rPr>
          <w:rFonts w:ascii="Tahoma" w:hAnsi="Tahoma" w:cs="Tahoma"/>
          <w:b/>
        </w:rPr>
        <w:t xml:space="preserve"> в Санкт-Петербурге</w:t>
      </w:r>
      <w:r w:rsidR="001C229E">
        <w:rPr>
          <w:rFonts w:ascii="Tahoma" w:hAnsi="Tahoma" w:cs="Tahoma"/>
          <w:b/>
        </w:rPr>
        <w:t xml:space="preserve">, </w:t>
      </w:r>
      <w:r w:rsidR="00B0276B">
        <w:rPr>
          <w:rFonts w:ascii="Tahoma" w:hAnsi="Tahoma" w:cs="Tahoma"/>
          <w:b/>
        </w:rPr>
        <w:t xml:space="preserve">реализующих квартиры </w:t>
      </w:r>
      <w:r w:rsidR="001C229E">
        <w:rPr>
          <w:rFonts w:ascii="Tahoma" w:hAnsi="Tahoma" w:cs="Tahoma"/>
          <w:b/>
        </w:rPr>
        <w:t>по программе «Семейная ипотека с государственной поддержкой» под 6%.</w:t>
      </w:r>
    </w:p>
    <w:p w:rsidR="00FE7F82" w:rsidRDefault="00FE7F82" w:rsidP="00FE7F82">
      <w:pPr>
        <w:jc w:val="both"/>
        <w:rPr>
          <w:rFonts w:ascii="Tahoma" w:hAnsi="Tahoma" w:cs="Tahoma"/>
          <w:b/>
        </w:rPr>
      </w:pPr>
    </w:p>
    <w:p w:rsidR="00B0276B" w:rsidRDefault="00B0276B" w:rsidP="00B0276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Приобрести квартиру с помощью льготных условий кредитования можно </w:t>
      </w:r>
      <w:r w:rsidRPr="0086210E">
        <w:rPr>
          <w:rFonts w:ascii="Tahoma" w:hAnsi="Tahoma" w:cs="Tahoma"/>
        </w:rPr>
        <w:t>во всех объектах</w:t>
      </w:r>
      <w:r>
        <w:rPr>
          <w:rFonts w:ascii="Tahoma" w:hAnsi="Tahoma" w:cs="Tahoma"/>
        </w:rPr>
        <w:t xml:space="preserve"> Группы ЦДС. Банки, принимающие участие в программе: </w:t>
      </w:r>
      <w:r w:rsidRPr="008C5C37">
        <w:rPr>
          <w:rFonts w:ascii="Tahoma" w:hAnsi="Tahoma" w:cs="Tahoma"/>
        </w:rPr>
        <w:t>«Российский капитал», «Глобэкс», «Абсолют», «</w:t>
      </w:r>
      <w:proofErr w:type="spellStart"/>
      <w:r w:rsidRPr="008C5C37">
        <w:rPr>
          <w:rFonts w:ascii="Tahoma" w:hAnsi="Tahoma" w:cs="Tahoma"/>
        </w:rPr>
        <w:t>БинБанк</w:t>
      </w:r>
      <w:proofErr w:type="spellEnd"/>
      <w:r w:rsidRPr="008C5C37">
        <w:rPr>
          <w:rFonts w:ascii="Tahoma" w:hAnsi="Tahoma" w:cs="Tahoma"/>
        </w:rPr>
        <w:t>».</w:t>
      </w:r>
    </w:p>
    <w:p w:rsidR="00B0276B" w:rsidRDefault="00B0276B" w:rsidP="00FE7F82">
      <w:pPr>
        <w:jc w:val="both"/>
        <w:rPr>
          <w:rFonts w:ascii="Tahoma" w:hAnsi="Tahoma" w:cs="Tahoma"/>
        </w:rPr>
      </w:pPr>
    </w:p>
    <w:p w:rsidR="001C7E06" w:rsidRDefault="001C229E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Согласно Постановлению Правительства</w:t>
      </w:r>
      <w:r w:rsidR="00F20758">
        <w:rPr>
          <w:rFonts w:ascii="Tahoma" w:hAnsi="Tahoma" w:cs="Tahoma"/>
        </w:rPr>
        <w:t xml:space="preserve"> РФ, воспользоваться </w:t>
      </w:r>
      <w:r>
        <w:rPr>
          <w:rFonts w:ascii="Tahoma" w:hAnsi="Tahoma" w:cs="Tahoma"/>
        </w:rPr>
        <w:t>программ</w:t>
      </w:r>
      <w:r w:rsidR="00F20758">
        <w:rPr>
          <w:rFonts w:ascii="Tahoma" w:hAnsi="Tahoma" w:cs="Tahoma"/>
        </w:rPr>
        <w:t>ой</w:t>
      </w:r>
      <w:r>
        <w:rPr>
          <w:rFonts w:ascii="Tahoma" w:hAnsi="Tahoma" w:cs="Tahoma"/>
        </w:rPr>
        <w:t xml:space="preserve"> льготного кредитования могут семьи, у которых </w:t>
      </w:r>
      <w:r w:rsidRPr="001C229E">
        <w:rPr>
          <w:rFonts w:ascii="Tahoma" w:hAnsi="Tahoma" w:cs="Tahoma"/>
        </w:rPr>
        <w:t>в период с 01.01.2018 по 31.12.2022 года родился второй и/или третий ребенок.</w:t>
      </w:r>
      <w:r w:rsidR="00F20758">
        <w:rPr>
          <w:rFonts w:ascii="Tahoma" w:hAnsi="Tahoma" w:cs="Tahoma"/>
        </w:rPr>
        <w:t xml:space="preserve"> Воспользоваться государственной программой могут только граждане РФ.</w:t>
      </w:r>
    </w:p>
    <w:p w:rsidR="001C229E" w:rsidRDefault="001C229E" w:rsidP="00FE7F82">
      <w:pPr>
        <w:jc w:val="both"/>
        <w:rPr>
          <w:rFonts w:ascii="Tahoma" w:hAnsi="Tahoma" w:cs="Tahoma"/>
        </w:rPr>
      </w:pPr>
    </w:p>
    <w:p w:rsidR="008A1A3F" w:rsidRDefault="000C7E85" w:rsidP="00741B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Минимальный первоначальный взнос в </w:t>
      </w:r>
      <w:proofErr w:type="gramStart"/>
      <w:r>
        <w:rPr>
          <w:rFonts w:ascii="Tahoma" w:hAnsi="Tahoma" w:cs="Tahoma"/>
        </w:rPr>
        <w:t>рамках</w:t>
      </w:r>
      <w:proofErr w:type="gramEnd"/>
      <w:r>
        <w:rPr>
          <w:rFonts w:ascii="Tahoma" w:hAnsi="Tahoma" w:cs="Tahoma"/>
        </w:rPr>
        <w:t xml:space="preserve"> программы составляет 20% от стоимости недвижимости. Для его оплаты могут быть использованы, </w:t>
      </w:r>
      <w:r w:rsidRPr="008C5C37">
        <w:rPr>
          <w:rFonts w:ascii="Tahoma" w:hAnsi="Tahoma" w:cs="Tahoma"/>
        </w:rPr>
        <w:t>в том числе средства материнск</w:t>
      </w:r>
      <w:r w:rsidR="00232FA7" w:rsidRPr="008C5C37">
        <w:rPr>
          <w:rFonts w:ascii="Tahoma" w:hAnsi="Tahoma" w:cs="Tahoma"/>
        </w:rPr>
        <w:t xml:space="preserve">ого (семейного) </w:t>
      </w:r>
      <w:r w:rsidRPr="008C5C37">
        <w:rPr>
          <w:rFonts w:ascii="Tahoma" w:hAnsi="Tahoma" w:cs="Tahoma"/>
        </w:rPr>
        <w:t xml:space="preserve"> капитал</w:t>
      </w:r>
      <w:r w:rsidR="00232FA7" w:rsidRPr="008C5C37">
        <w:rPr>
          <w:rFonts w:ascii="Tahoma" w:hAnsi="Tahoma" w:cs="Tahoma"/>
        </w:rPr>
        <w:t>а.</w:t>
      </w:r>
    </w:p>
    <w:p w:rsidR="0093544A" w:rsidRPr="0093544A" w:rsidRDefault="0093544A" w:rsidP="00741BB8">
      <w:pPr>
        <w:jc w:val="both"/>
        <w:rPr>
          <w:rFonts w:ascii="Tahoma" w:hAnsi="Tahoma" w:cs="Tahoma"/>
        </w:rPr>
      </w:pPr>
    </w:p>
    <w:p w:rsidR="004A55C0" w:rsidRDefault="000C7E85" w:rsidP="00D34C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Для семей</w:t>
      </w:r>
      <w:r w:rsidR="004A55C0">
        <w:rPr>
          <w:rFonts w:ascii="Tahoma" w:hAnsi="Tahoma" w:cs="Tahoma"/>
        </w:rPr>
        <w:t>, в которых родился второй ребенок, ипотечн</w:t>
      </w:r>
      <w:r>
        <w:rPr>
          <w:rFonts w:ascii="Tahoma" w:hAnsi="Tahoma" w:cs="Tahoma"/>
        </w:rPr>
        <w:t>ая</w:t>
      </w:r>
      <w:r w:rsidR="004A55C0">
        <w:rPr>
          <w:rFonts w:ascii="Tahoma" w:hAnsi="Tahoma" w:cs="Tahoma"/>
        </w:rPr>
        <w:t xml:space="preserve"> ставк</w:t>
      </w:r>
      <w:r>
        <w:rPr>
          <w:rFonts w:ascii="Tahoma" w:hAnsi="Tahoma" w:cs="Tahoma"/>
        </w:rPr>
        <w:t xml:space="preserve">а субсидируется </w:t>
      </w:r>
      <w:r w:rsidR="004A55C0">
        <w:rPr>
          <w:rFonts w:ascii="Tahoma" w:hAnsi="Tahoma" w:cs="Tahoma"/>
        </w:rPr>
        <w:t xml:space="preserve">на 3 года. </w:t>
      </w:r>
      <w:r>
        <w:rPr>
          <w:rFonts w:ascii="Tahoma" w:hAnsi="Tahoma" w:cs="Tahoma"/>
        </w:rPr>
        <w:t xml:space="preserve">Для граждан, у которых родился третий ребенок </w:t>
      </w:r>
      <w:r w:rsidR="004A55C0">
        <w:rPr>
          <w:rFonts w:ascii="Tahoma" w:hAnsi="Tahoma" w:cs="Tahoma"/>
        </w:rPr>
        <w:t xml:space="preserve">– на 5 лет. </w:t>
      </w:r>
      <w:proofErr w:type="gramStart"/>
      <w:r w:rsidR="004A55C0" w:rsidRPr="004A55C0">
        <w:rPr>
          <w:rFonts w:ascii="Tahoma" w:hAnsi="Tahoma" w:cs="Tahoma"/>
        </w:rPr>
        <w:t xml:space="preserve">По завершении льготного периода, </w:t>
      </w:r>
      <w:r w:rsidR="004A55C0">
        <w:rPr>
          <w:rFonts w:ascii="Tahoma" w:hAnsi="Tahoma" w:cs="Tahoma"/>
        </w:rPr>
        <w:t>устанавливается ставка</w:t>
      </w:r>
      <w:r w:rsidR="004A55C0" w:rsidRPr="004A55C0">
        <w:rPr>
          <w:rFonts w:ascii="Tahoma" w:hAnsi="Tahoma" w:cs="Tahoma"/>
        </w:rPr>
        <w:t xml:space="preserve"> в размере ключевой ставки ЦБ РФ, дей</w:t>
      </w:r>
      <w:r w:rsidR="004A55C0">
        <w:rPr>
          <w:rFonts w:ascii="Tahoma" w:hAnsi="Tahoma" w:cs="Tahoma"/>
        </w:rPr>
        <w:t>ствующей на дату заключения кредитног</w:t>
      </w:r>
      <w:r>
        <w:rPr>
          <w:rFonts w:ascii="Tahoma" w:hAnsi="Tahoma" w:cs="Tahoma"/>
        </w:rPr>
        <w:t>о договора, увеличенной на 2%. П</w:t>
      </w:r>
      <w:r w:rsidR="004A55C0" w:rsidRPr="004A55C0">
        <w:rPr>
          <w:rFonts w:ascii="Tahoma" w:hAnsi="Tahoma" w:cs="Tahoma"/>
        </w:rPr>
        <w:t>о состоянию на январь 2018</w:t>
      </w:r>
      <w:r>
        <w:rPr>
          <w:rFonts w:ascii="Tahoma" w:hAnsi="Tahoma" w:cs="Tahoma"/>
        </w:rPr>
        <w:t xml:space="preserve"> </w:t>
      </w:r>
      <w:r w:rsidR="004A55C0" w:rsidRPr="004A55C0">
        <w:rPr>
          <w:rFonts w:ascii="Tahoma" w:hAnsi="Tahoma" w:cs="Tahoma"/>
        </w:rPr>
        <w:t xml:space="preserve">г. </w:t>
      </w:r>
      <w:r w:rsidR="004A55C0">
        <w:rPr>
          <w:rFonts w:ascii="Tahoma" w:hAnsi="Tahoma" w:cs="Tahoma"/>
        </w:rPr>
        <w:t xml:space="preserve">ключевая ставка </w:t>
      </w:r>
      <w:r>
        <w:rPr>
          <w:rFonts w:ascii="Tahoma" w:hAnsi="Tahoma" w:cs="Tahoma"/>
        </w:rPr>
        <w:t xml:space="preserve">составляет </w:t>
      </w:r>
      <w:r w:rsidR="004A55C0">
        <w:rPr>
          <w:rFonts w:ascii="Tahoma" w:hAnsi="Tahoma" w:cs="Tahoma"/>
        </w:rPr>
        <w:t>7,75%</w:t>
      </w:r>
      <w:r>
        <w:rPr>
          <w:rFonts w:ascii="Tahoma" w:hAnsi="Tahoma" w:cs="Tahoma"/>
        </w:rPr>
        <w:t>. Таким образом, по завершении субсидированного периода кредитования, ставка будет зафиксирована на уровне 9</w:t>
      </w:r>
      <w:r w:rsidR="004A55C0">
        <w:rPr>
          <w:rFonts w:ascii="Tahoma" w:hAnsi="Tahoma" w:cs="Tahoma"/>
        </w:rPr>
        <w:t>,75%</w:t>
      </w:r>
      <w:r>
        <w:rPr>
          <w:rFonts w:ascii="Tahoma" w:hAnsi="Tahoma" w:cs="Tahoma"/>
        </w:rPr>
        <w:t xml:space="preserve"> годовых.</w:t>
      </w:r>
      <w:proofErr w:type="gramEnd"/>
    </w:p>
    <w:p w:rsidR="000C7E85" w:rsidRDefault="000C7E85" w:rsidP="000C7E85">
      <w:pPr>
        <w:jc w:val="both"/>
        <w:rPr>
          <w:rFonts w:ascii="Tahoma" w:hAnsi="Tahoma" w:cs="Tahoma"/>
        </w:rPr>
      </w:pPr>
    </w:p>
    <w:p w:rsidR="000C7E85" w:rsidRDefault="000C7E85" w:rsidP="000C7E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Максимальная сумма кредита для Санкт-Петербурга и Ленинградской области – 8 </w:t>
      </w:r>
      <w:proofErr w:type="gramStart"/>
      <w:r>
        <w:rPr>
          <w:rFonts w:ascii="Tahoma" w:hAnsi="Tahoma" w:cs="Tahoma"/>
        </w:rPr>
        <w:t>млн</w:t>
      </w:r>
      <w:proofErr w:type="gramEnd"/>
      <w:r>
        <w:rPr>
          <w:rFonts w:ascii="Tahoma" w:hAnsi="Tahoma" w:cs="Tahoma"/>
        </w:rPr>
        <w:t xml:space="preserve"> руб. </w:t>
      </w:r>
    </w:p>
    <w:p w:rsidR="0093544A" w:rsidRPr="0093544A" w:rsidRDefault="0093544A" w:rsidP="00D34CEE">
      <w:pPr>
        <w:jc w:val="both"/>
        <w:rPr>
          <w:rFonts w:ascii="Tahoma" w:hAnsi="Tahoma" w:cs="Tahoma"/>
        </w:rPr>
      </w:pPr>
    </w:p>
    <w:p w:rsidR="002A2BB3" w:rsidRDefault="002A2BB3" w:rsidP="002A2B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Группа ЦДС</w:t>
      </w:r>
      <w:r>
        <w:rPr>
          <w:rFonts w:ascii="Tahoma" w:hAnsi="Tahoma" w:cs="Tahoma"/>
        </w:rPr>
        <w:t xml:space="preserve"> на </w:t>
      </w:r>
      <w:proofErr w:type="gramStart"/>
      <w:r>
        <w:rPr>
          <w:rFonts w:ascii="Tahoma" w:hAnsi="Tahoma" w:cs="Tahoma"/>
        </w:rPr>
        <w:t>протяжении</w:t>
      </w:r>
      <w:proofErr w:type="gramEnd"/>
      <w:r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>
        <w:rPr>
          <w:rFonts w:ascii="Tahoma" w:hAnsi="Tahoma" w:cs="Tahoma"/>
        </w:rPr>
        <w:t>портфеле</w:t>
      </w:r>
      <w:proofErr w:type="gramEnd"/>
      <w:r>
        <w:rPr>
          <w:rFonts w:ascii="Tahoma" w:hAnsi="Tahoma" w:cs="Tahoma"/>
        </w:rPr>
        <w:t xml:space="preserve"> ЦД</w:t>
      </w:r>
      <w:r w:rsidRPr="002A2BB3">
        <w:rPr>
          <w:rFonts w:ascii="Tahoma" w:hAnsi="Tahoma" w:cs="Tahoma"/>
        </w:rPr>
        <w:t>С более 90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</w:p>
    <w:p w:rsidR="00856E17" w:rsidRPr="00795AFB" w:rsidRDefault="00C06B3C" w:rsidP="006550F8">
      <w:pPr>
        <w:rPr>
          <w:rFonts w:ascii="Tahoma" w:hAnsi="Tahoma" w:cs="Tahoma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3C" w:rsidRDefault="00C06B3C" w:rsidP="00570CA6">
      <w:r>
        <w:separator/>
      </w:r>
    </w:p>
  </w:endnote>
  <w:endnote w:type="continuationSeparator" w:id="0">
    <w:p w:rsidR="00C06B3C" w:rsidRDefault="00C06B3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3C" w:rsidRDefault="00C06B3C" w:rsidP="00570CA6">
      <w:r>
        <w:separator/>
      </w:r>
    </w:p>
  </w:footnote>
  <w:footnote w:type="continuationSeparator" w:id="0">
    <w:p w:rsidR="00C06B3C" w:rsidRDefault="00C06B3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121B1"/>
    <w:rsid w:val="00022E9D"/>
    <w:rsid w:val="00035D5D"/>
    <w:rsid w:val="00040476"/>
    <w:rsid w:val="0004602D"/>
    <w:rsid w:val="000542D6"/>
    <w:rsid w:val="00057838"/>
    <w:rsid w:val="00066E40"/>
    <w:rsid w:val="000836B6"/>
    <w:rsid w:val="0009745B"/>
    <w:rsid w:val="000A2820"/>
    <w:rsid w:val="000C7E85"/>
    <w:rsid w:val="000F3AA4"/>
    <w:rsid w:val="00115B10"/>
    <w:rsid w:val="00120350"/>
    <w:rsid w:val="00121A99"/>
    <w:rsid w:val="001271B9"/>
    <w:rsid w:val="001369C0"/>
    <w:rsid w:val="00157B81"/>
    <w:rsid w:val="00163374"/>
    <w:rsid w:val="00173ABC"/>
    <w:rsid w:val="00185534"/>
    <w:rsid w:val="001865C5"/>
    <w:rsid w:val="001917AA"/>
    <w:rsid w:val="001955FD"/>
    <w:rsid w:val="001C229E"/>
    <w:rsid w:val="001C7E06"/>
    <w:rsid w:val="001E1EA8"/>
    <w:rsid w:val="001F67E1"/>
    <w:rsid w:val="00216105"/>
    <w:rsid w:val="00232FA7"/>
    <w:rsid w:val="00275550"/>
    <w:rsid w:val="00277EB4"/>
    <w:rsid w:val="00295BD2"/>
    <w:rsid w:val="002A2BB3"/>
    <w:rsid w:val="002A5A34"/>
    <w:rsid w:val="002D2C9B"/>
    <w:rsid w:val="00301F42"/>
    <w:rsid w:val="0030351B"/>
    <w:rsid w:val="003146E7"/>
    <w:rsid w:val="00331C46"/>
    <w:rsid w:val="00333319"/>
    <w:rsid w:val="00353D52"/>
    <w:rsid w:val="00384085"/>
    <w:rsid w:val="00392132"/>
    <w:rsid w:val="003B536C"/>
    <w:rsid w:val="003D0404"/>
    <w:rsid w:val="003F4F9C"/>
    <w:rsid w:val="003F7584"/>
    <w:rsid w:val="003F79B1"/>
    <w:rsid w:val="00407751"/>
    <w:rsid w:val="00431A15"/>
    <w:rsid w:val="004719D2"/>
    <w:rsid w:val="0047359F"/>
    <w:rsid w:val="00475723"/>
    <w:rsid w:val="00477597"/>
    <w:rsid w:val="00492528"/>
    <w:rsid w:val="004A4FC5"/>
    <w:rsid w:val="004A55C0"/>
    <w:rsid w:val="004C220E"/>
    <w:rsid w:val="004D2483"/>
    <w:rsid w:val="00531C6A"/>
    <w:rsid w:val="00551681"/>
    <w:rsid w:val="005524CC"/>
    <w:rsid w:val="00570CA6"/>
    <w:rsid w:val="00574D84"/>
    <w:rsid w:val="005A0780"/>
    <w:rsid w:val="005A30EB"/>
    <w:rsid w:val="005C4073"/>
    <w:rsid w:val="00621ABB"/>
    <w:rsid w:val="00637E92"/>
    <w:rsid w:val="00643A8B"/>
    <w:rsid w:val="00653A17"/>
    <w:rsid w:val="006550F8"/>
    <w:rsid w:val="00672859"/>
    <w:rsid w:val="00682803"/>
    <w:rsid w:val="00685756"/>
    <w:rsid w:val="006B2CAE"/>
    <w:rsid w:val="006B767D"/>
    <w:rsid w:val="006C1B94"/>
    <w:rsid w:val="006E11E2"/>
    <w:rsid w:val="006E4A9C"/>
    <w:rsid w:val="006F285C"/>
    <w:rsid w:val="00701908"/>
    <w:rsid w:val="00710A36"/>
    <w:rsid w:val="00726728"/>
    <w:rsid w:val="00741BB8"/>
    <w:rsid w:val="00753FD0"/>
    <w:rsid w:val="00770B24"/>
    <w:rsid w:val="007912C0"/>
    <w:rsid w:val="00795AFB"/>
    <w:rsid w:val="007A397C"/>
    <w:rsid w:val="007A47CB"/>
    <w:rsid w:val="007E1A50"/>
    <w:rsid w:val="0081255B"/>
    <w:rsid w:val="00823914"/>
    <w:rsid w:val="008506F6"/>
    <w:rsid w:val="00856E17"/>
    <w:rsid w:val="0086210E"/>
    <w:rsid w:val="008636E9"/>
    <w:rsid w:val="00865E4A"/>
    <w:rsid w:val="0087352A"/>
    <w:rsid w:val="0088168D"/>
    <w:rsid w:val="00890214"/>
    <w:rsid w:val="008A1A3F"/>
    <w:rsid w:val="008A1CDC"/>
    <w:rsid w:val="008A3ADB"/>
    <w:rsid w:val="008C5C37"/>
    <w:rsid w:val="008D1D6A"/>
    <w:rsid w:val="0090141A"/>
    <w:rsid w:val="00906876"/>
    <w:rsid w:val="00910B4E"/>
    <w:rsid w:val="00932674"/>
    <w:rsid w:val="0093544A"/>
    <w:rsid w:val="00955F71"/>
    <w:rsid w:val="00990A8B"/>
    <w:rsid w:val="00992887"/>
    <w:rsid w:val="009F4F2F"/>
    <w:rsid w:val="00A262EC"/>
    <w:rsid w:val="00A32F17"/>
    <w:rsid w:val="00A431DB"/>
    <w:rsid w:val="00A4402E"/>
    <w:rsid w:val="00A6199C"/>
    <w:rsid w:val="00A732C2"/>
    <w:rsid w:val="00A80885"/>
    <w:rsid w:val="00A80A47"/>
    <w:rsid w:val="00AB49C4"/>
    <w:rsid w:val="00AB60E6"/>
    <w:rsid w:val="00AC0A88"/>
    <w:rsid w:val="00AE14CA"/>
    <w:rsid w:val="00AF4CA8"/>
    <w:rsid w:val="00B0276B"/>
    <w:rsid w:val="00B374E6"/>
    <w:rsid w:val="00B40142"/>
    <w:rsid w:val="00B44401"/>
    <w:rsid w:val="00B67714"/>
    <w:rsid w:val="00B8285F"/>
    <w:rsid w:val="00B85185"/>
    <w:rsid w:val="00BA1A9C"/>
    <w:rsid w:val="00BA52A2"/>
    <w:rsid w:val="00BC1E9A"/>
    <w:rsid w:val="00BD142C"/>
    <w:rsid w:val="00BE4F8F"/>
    <w:rsid w:val="00BF14E2"/>
    <w:rsid w:val="00BF2450"/>
    <w:rsid w:val="00C06B3C"/>
    <w:rsid w:val="00C26EA3"/>
    <w:rsid w:val="00C33F94"/>
    <w:rsid w:val="00C412CF"/>
    <w:rsid w:val="00C4509E"/>
    <w:rsid w:val="00C5265A"/>
    <w:rsid w:val="00C526C1"/>
    <w:rsid w:val="00C7026C"/>
    <w:rsid w:val="00C73F74"/>
    <w:rsid w:val="00C91742"/>
    <w:rsid w:val="00CA0F77"/>
    <w:rsid w:val="00CE4CA2"/>
    <w:rsid w:val="00CF13B8"/>
    <w:rsid w:val="00D01E03"/>
    <w:rsid w:val="00D13D9C"/>
    <w:rsid w:val="00D34CEE"/>
    <w:rsid w:val="00D54C44"/>
    <w:rsid w:val="00D6237F"/>
    <w:rsid w:val="00D62923"/>
    <w:rsid w:val="00D75DC2"/>
    <w:rsid w:val="00D9205E"/>
    <w:rsid w:val="00DA0447"/>
    <w:rsid w:val="00DA2AE6"/>
    <w:rsid w:val="00DC557B"/>
    <w:rsid w:val="00DD3F27"/>
    <w:rsid w:val="00DD6C38"/>
    <w:rsid w:val="00DE1013"/>
    <w:rsid w:val="00E05DB4"/>
    <w:rsid w:val="00E07659"/>
    <w:rsid w:val="00E151CB"/>
    <w:rsid w:val="00E23713"/>
    <w:rsid w:val="00E30A9C"/>
    <w:rsid w:val="00E42D0E"/>
    <w:rsid w:val="00E45C59"/>
    <w:rsid w:val="00E5469A"/>
    <w:rsid w:val="00E57377"/>
    <w:rsid w:val="00E7123A"/>
    <w:rsid w:val="00E729E4"/>
    <w:rsid w:val="00E80E2B"/>
    <w:rsid w:val="00EC1BE0"/>
    <w:rsid w:val="00EC7547"/>
    <w:rsid w:val="00ED655C"/>
    <w:rsid w:val="00F20758"/>
    <w:rsid w:val="00F269FD"/>
    <w:rsid w:val="00F3185E"/>
    <w:rsid w:val="00F405BA"/>
    <w:rsid w:val="00F55343"/>
    <w:rsid w:val="00F63ADC"/>
    <w:rsid w:val="00F901FA"/>
    <w:rsid w:val="00F94CA7"/>
    <w:rsid w:val="00FC546B"/>
    <w:rsid w:val="00FD0B19"/>
    <w:rsid w:val="00FD5817"/>
    <w:rsid w:val="00FE51A2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</cp:revision>
  <dcterms:created xsi:type="dcterms:W3CDTF">2018-01-26T12:40:00Z</dcterms:created>
  <dcterms:modified xsi:type="dcterms:W3CDTF">2018-01-26T13:08:00Z</dcterms:modified>
</cp:coreProperties>
</file>