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2" w:rsidRDefault="00301F42" w:rsidP="00301F42">
      <w:pPr>
        <w:jc w:val="both"/>
        <w:rPr>
          <w:rFonts w:ascii="Tahoma" w:hAnsi="Tahoma" w:cs="Tahoma"/>
        </w:rPr>
      </w:pPr>
    </w:p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8636E9" w:rsidRPr="008636E9" w:rsidRDefault="00273481" w:rsidP="008636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Последний корпус ЦДС</w:t>
      </w:r>
      <w:r w:rsidR="00BC1E9A">
        <w:rPr>
          <w:rFonts w:ascii="Tahoma" w:hAnsi="Tahoma" w:cs="Tahoma"/>
          <w:b/>
        </w:rPr>
        <w:t xml:space="preserve"> «</w:t>
      </w:r>
      <w:r w:rsidR="00CB46BD">
        <w:rPr>
          <w:rFonts w:ascii="Tahoma" w:hAnsi="Tahoma" w:cs="Tahoma"/>
          <w:b/>
        </w:rPr>
        <w:t xml:space="preserve">Новое </w:t>
      </w:r>
      <w:proofErr w:type="spellStart"/>
      <w:r w:rsidR="00CB46BD">
        <w:rPr>
          <w:rFonts w:ascii="Tahoma" w:hAnsi="Tahoma" w:cs="Tahoma"/>
          <w:b/>
        </w:rPr>
        <w:t>Мурино</w:t>
      </w:r>
      <w:proofErr w:type="spellEnd"/>
      <w:r w:rsidR="00BC1E9A">
        <w:rPr>
          <w:rFonts w:ascii="Tahoma" w:hAnsi="Tahoma" w:cs="Tahoma"/>
          <w:b/>
        </w:rPr>
        <w:t>» получил ЗОС</w:t>
      </w:r>
    </w:p>
    <w:p w:rsidR="008636E9" w:rsidRPr="008636E9" w:rsidRDefault="008636E9" w:rsidP="008636E9">
      <w:pPr>
        <w:jc w:val="center"/>
        <w:rPr>
          <w:rFonts w:ascii="Tahoma" w:hAnsi="Tahoma" w:cs="Tahoma"/>
          <w:b/>
        </w:rPr>
      </w:pPr>
    </w:p>
    <w:p w:rsidR="008636E9" w:rsidRDefault="003B0CFD" w:rsidP="00FE7F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24</w:t>
      </w:r>
      <w:r w:rsidR="008636E9" w:rsidRPr="008636E9">
        <w:rPr>
          <w:rFonts w:ascii="Tahoma" w:hAnsi="Tahoma" w:cs="Tahoma"/>
          <w:b/>
        </w:rPr>
        <w:t xml:space="preserve"> октября 2017 г., </w:t>
      </w:r>
      <w:r w:rsidR="00DD3F27">
        <w:rPr>
          <w:rFonts w:ascii="Tahoma" w:hAnsi="Tahoma" w:cs="Tahoma"/>
          <w:b/>
        </w:rPr>
        <w:t>Ленинградская область</w:t>
      </w:r>
      <w:r w:rsidR="008636E9" w:rsidRPr="008636E9">
        <w:rPr>
          <w:rFonts w:ascii="Tahoma" w:hAnsi="Tahoma" w:cs="Tahoma"/>
          <w:b/>
        </w:rPr>
        <w:t xml:space="preserve"> – </w:t>
      </w:r>
      <w:r w:rsidR="00672859" w:rsidRPr="00672859">
        <w:rPr>
          <w:rFonts w:ascii="Tahoma" w:hAnsi="Tahoma" w:cs="Tahoma"/>
          <w:b/>
        </w:rPr>
        <w:t>Комитет государственного строительного надзора и государственной экспертизы Ленинградской области выдал Заключение о соответствии (ЗОС)</w:t>
      </w:r>
      <w:r w:rsidR="000A2820">
        <w:rPr>
          <w:rFonts w:ascii="Tahoma" w:hAnsi="Tahoma" w:cs="Tahoma"/>
          <w:b/>
        </w:rPr>
        <w:t xml:space="preserve"> </w:t>
      </w:r>
      <w:r w:rsidR="00FE0B32">
        <w:rPr>
          <w:rFonts w:ascii="Tahoma" w:hAnsi="Tahoma" w:cs="Tahoma"/>
          <w:b/>
        </w:rPr>
        <w:t>требованиям технических регламентов и проектной документации</w:t>
      </w:r>
      <w:r w:rsidR="00FE0B32">
        <w:rPr>
          <w:rFonts w:ascii="Tahoma" w:hAnsi="Tahoma" w:cs="Tahoma"/>
          <w:b/>
        </w:rPr>
        <w:t xml:space="preserve"> </w:t>
      </w:r>
      <w:r w:rsidR="00FC7942">
        <w:rPr>
          <w:rFonts w:ascii="Tahoma" w:hAnsi="Tahoma" w:cs="Tahoma"/>
          <w:b/>
        </w:rPr>
        <w:t>корпуса 10 ЦДС</w:t>
      </w:r>
      <w:r w:rsidR="000A2820">
        <w:rPr>
          <w:rFonts w:ascii="Tahoma" w:hAnsi="Tahoma" w:cs="Tahoma"/>
          <w:b/>
        </w:rPr>
        <w:t xml:space="preserve"> </w:t>
      </w:r>
      <w:r w:rsidR="00C412CF">
        <w:rPr>
          <w:rFonts w:ascii="Tahoma" w:hAnsi="Tahoma" w:cs="Tahoma"/>
          <w:b/>
        </w:rPr>
        <w:t>«</w:t>
      </w:r>
      <w:r>
        <w:rPr>
          <w:rFonts w:ascii="Tahoma" w:hAnsi="Tahoma" w:cs="Tahoma"/>
          <w:b/>
        </w:rPr>
        <w:t xml:space="preserve">Новое </w:t>
      </w:r>
      <w:proofErr w:type="spellStart"/>
      <w:r>
        <w:rPr>
          <w:rFonts w:ascii="Tahoma" w:hAnsi="Tahoma" w:cs="Tahoma"/>
          <w:b/>
        </w:rPr>
        <w:t>Мурино</w:t>
      </w:r>
      <w:proofErr w:type="spellEnd"/>
      <w:r w:rsidR="00C412CF">
        <w:rPr>
          <w:rFonts w:ascii="Tahoma" w:hAnsi="Tahoma" w:cs="Tahoma"/>
          <w:b/>
        </w:rPr>
        <w:t>»</w:t>
      </w:r>
      <w:r w:rsidR="000A2820">
        <w:rPr>
          <w:rFonts w:ascii="Tahoma" w:hAnsi="Tahoma" w:cs="Tahoma"/>
          <w:b/>
        </w:rPr>
        <w:t>.</w:t>
      </w:r>
    </w:p>
    <w:p w:rsidR="00FE7F82" w:rsidRDefault="00FE7F82" w:rsidP="00FE7F82">
      <w:pPr>
        <w:jc w:val="both"/>
        <w:rPr>
          <w:rFonts w:ascii="Tahoma" w:hAnsi="Tahoma" w:cs="Tahoma"/>
          <w:b/>
        </w:rPr>
      </w:pPr>
    </w:p>
    <w:p w:rsidR="00036AE5" w:rsidRDefault="00305E3C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="00D6237F">
        <w:rPr>
          <w:rFonts w:ascii="Tahoma" w:hAnsi="Tahoma" w:cs="Tahoma"/>
        </w:rPr>
        <w:t>орпус</w:t>
      </w:r>
      <w:r>
        <w:rPr>
          <w:rFonts w:ascii="Tahoma" w:hAnsi="Tahoma" w:cs="Tahoma"/>
        </w:rPr>
        <w:t xml:space="preserve"> 10</w:t>
      </w:r>
      <w:r w:rsidR="00D6237F">
        <w:rPr>
          <w:rFonts w:ascii="Tahoma" w:hAnsi="Tahoma" w:cs="Tahoma"/>
        </w:rPr>
        <w:t xml:space="preserve"> </w:t>
      </w:r>
      <w:r w:rsidR="00FE0B32">
        <w:rPr>
          <w:rFonts w:ascii="Tahoma" w:hAnsi="Tahoma" w:cs="Tahoma"/>
        </w:rPr>
        <w:t>жилого комплекса</w:t>
      </w:r>
      <w:r w:rsidR="00D6237F">
        <w:rPr>
          <w:rFonts w:ascii="Tahoma" w:hAnsi="Tahoma" w:cs="Tahoma"/>
        </w:rPr>
        <w:t xml:space="preserve"> «</w:t>
      </w:r>
      <w:r>
        <w:rPr>
          <w:rFonts w:ascii="Tahoma" w:hAnsi="Tahoma" w:cs="Tahoma"/>
        </w:rPr>
        <w:t xml:space="preserve">Новое </w:t>
      </w:r>
      <w:proofErr w:type="spellStart"/>
      <w:r>
        <w:rPr>
          <w:rFonts w:ascii="Tahoma" w:hAnsi="Tahoma" w:cs="Tahoma"/>
        </w:rPr>
        <w:t>Мурино</w:t>
      </w:r>
      <w:proofErr w:type="spellEnd"/>
      <w:r w:rsidR="00D6237F">
        <w:rPr>
          <w:rFonts w:ascii="Tahoma" w:hAnsi="Tahoma" w:cs="Tahoma"/>
        </w:rPr>
        <w:t xml:space="preserve">» </w:t>
      </w:r>
      <w:r>
        <w:rPr>
          <w:rFonts w:ascii="Tahoma" w:hAnsi="Tahoma" w:cs="Tahoma"/>
        </w:rPr>
        <w:t xml:space="preserve">признан соответствующим </w:t>
      </w:r>
      <w:r w:rsidR="00D6237F">
        <w:rPr>
          <w:rFonts w:ascii="Tahoma" w:hAnsi="Tahoma" w:cs="Tahoma"/>
        </w:rPr>
        <w:t xml:space="preserve">требованиям технических регламентов и проектной документации. </w:t>
      </w:r>
      <w:r w:rsidR="00036AE5">
        <w:rPr>
          <w:rFonts w:ascii="Tahoma" w:hAnsi="Tahoma" w:cs="Tahoma"/>
        </w:rPr>
        <w:t xml:space="preserve">До конца 2017 года </w:t>
      </w:r>
      <w:r w:rsidR="007E211C">
        <w:rPr>
          <w:rFonts w:ascii="Tahoma" w:hAnsi="Tahoma" w:cs="Tahoma"/>
        </w:rPr>
        <w:t>объект</w:t>
      </w:r>
      <w:r w:rsidR="00036AE5">
        <w:rPr>
          <w:rFonts w:ascii="Tahoma" w:hAnsi="Tahoma" w:cs="Tahoma"/>
        </w:rPr>
        <w:t xml:space="preserve"> будет введен в эксплуатацию.</w:t>
      </w:r>
    </w:p>
    <w:p w:rsidR="00FE6AD0" w:rsidRDefault="00FE6AD0" w:rsidP="00FE7F82">
      <w:pPr>
        <w:jc w:val="both"/>
        <w:rPr>
          <w:rFonts w:ascii="Tahoma" w:hAnsi="Tahoma" w:cs="Tahoma"/>
        </w:rPr>
      </w:pPr>
    </w:p>
    <w:p w:rsidR="00FE6AD0" w:rsidRDefault="00FE6AD0" w:rsidP="00FE6A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Дому присвоен почтовый адрес: </w:t>
      </w:r>
      <w:r w:rsidRPr="005D1ED5">
        <w:rPr>
          <w:rFonts w:ascii="Tahoma" w:hAnsi="Tahoma" w:cs="Tahoma"/>
        </w:rPr>
        <w:t xml:space="preserve">Ленинградская область, Всеволожский муниципальный район, </w:t>
      </w:r>
      <w:proofErr w:type="spellStart"/>
      <w:r w:rsidRPr="005D1ED5">
        <w:rPr>
          <w:rFonts w:ascii="Tahoma" w:hAnsi="Tahoma" w:cs="Tahoma"/>
        </w:rPr>
        <w:t>Муринское</w:t>
      </w:r>
      <w:proofErr w:type="spellEnd"/>
      <w:r w:rsidRPr="005D1ED5">
        <w:rPr>
          <w:rFonts w:ascii="Tahoma" w:hAnsi="Tahoma" w:cs="Tahoma"/>
        </w:rPr>
        <w:t xml:space="preserve"> сельское поселение, п. </w:t>
      </w:r>
      <w:proofErr w:type="spellStart"/>
      <w:r w:rsidRPr="005D1ED5">
        <w:rPr>
          <w:rFonts w:ascii="Tahoma" w:hAnsi="Tahoma" w:cs="Tahoma"/>
        </w:rPr>
        <w:t>Мурино</w:t>
      </w:r>
      <w:proofErr w:type="spellEnd"/>
      <w:r w:rsidRPr="005D1ED5">
        <w:rPr>
          <w:rFonts w:ascii="Tahoma" w:hAnsi="Tahoma" w:cs="Tahoma"/>
        </w:rPr>
        <w:t>, ул. Новая, д. 19</w:t>
      </w:r>
      <w:r>
        <w:rPr>
          <w:rFonts w:ascii="Tahoma" w:hAnsi="Tahoma" w:cs="Tahoma"/>
        </w:rPr>
        <w:t>.</w:t>
      </w:r>
    </w:p>
    <w:p w:rsidR="00D6237F" w:rsidRDefault="00D6237F" w:rsidP="00FE7F82">
      <w:pPr>
        <w:jc w:val="both"/>
        <w:rPr>
          <w:rFonts w:ascii="Tahoma" w:hAnsi="Tahoma" w:cs="Tahoma"/>
        </w:rPr>
      </w:pPr>
    </w:p>
    <w:p w:rsidR="00273481" w:rsidRDefault="00FE0B32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Десятый к</w:t>
      </w:r>
      <w:r w:rsidR="00273481">
        <w:rPr>
          <w:rFonts w:ascii="Tahoma" w:hAnsi="Tahoma" w:cs="Tahoma"/>
        </w:rPr>
        <w:t>орпус отно</w:t>
      </w:r>
      <w:r>
        <w:rPr>
          <w:rFonts w:ascii="Tahoma" w:hAnsi="Tahoma" w:cs="Tahoma"/>
        </w:rPr>
        <w:t xml:space="preserve">сится к последней, пятой очереди строительства проекта комплексного освоения территории «Новое </w:t>
      </w:r>
      <w:proofErr w:type="spellStart"/>
      <w:r>
        <w:rPr>
          <w:rFonts w:ascii="Tahoma" w:hAnsi="Tahoma" w:cs="Tahoma"/>
        </w:rPr>
        <w:t>Мурино</w:t>
      </w:r>
      <w:proofErr w:type="spellEnd"/>
      <w:r>
        <w:rPr>
          <w:rFonts w:ascii="Tahoma" w:hAnsi="Tahoma" w:cs="Tahoma"/>
        </w:rPr>
        <w:t xml:space="preserve">». Жилой дом рассчитан на 593 квартиры. </w:t>
      </w:r>
      <w:r w:rsidR="006B3983">
        <w:rPr>
          <w:rFonts w:ascii="Tahoma" w:hAnsi="Tahoma" w:cs="Tahoma"/>
        </w:rPr>
        <w:t xml:space="preserve">Общая площадь 27-этажного здания </w:t>
      </w:r>
      <w:r w:rsidR="00E3043B">
        <w:rPr>
          <w:rFonts w:ascii="Tahoma" w:hAnsi="Tahoma" w:cs="Tahoma"/>
        </w:rPr>
        <w:t xml:space="preserve">– 32 853 кв. м. Площадь квартир без учета балконов и лоджий – 22 485 кв. м. </w:t>
      </w:r>
      <w:r w:rsidR="006B3983">
        <w:rPr>
          <w:rFonts w:ascii="Tahoma" w:hAnsi="Tahoma" w:cs="Tahoma"/>
        </w:rPr>
        <w:t xml:space="preserve"> </w:t>
      </w:r>
    </w:p>
    <w:p w:rsidR="005D1ED5" w:rsidRDefault="005D1ED5" w:rsidP="00FE7F82">
      <w:pPr>
        <w:jc w:val="both"/>
        <w:rPr>
          <w:rFonts w:ascii="Tahoma" w:hAnsi="Tahoma" w:cs="Tahoma"/>
        </w:rPr>
      </w:pPr>
    </w:p>
    <w:p w:rsidR="000073E0" w:rsidRDefault="00DE56CD" w:rsidP="00FE7F82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В доме расположены </w:t>
      </w:r>
      <w:r w:rsidRPr="00DE56CD">
        <w:rPr>
          <w:rFonts w:ascii="Tahoma" w:hAnsi="Tahoma" w:cs="Tahoma"/>
        </w:rPr>
        <w:t>108 студий</w:t>
      </w:r>
      <w:r>
        <w:rPr>
          <w:rFonts w:ascii="Tahoma" w:hAnsi="Tahoma" w:cs="Tahoma"/>
        </w:rPr>
        <w:t xml:space="preserve"> площадью от 27,5 до 29 кв. м</w:t>
      </w:r>
      <w:r w:rsidRPr="00DE56C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DE56CD">
        <w:rPr>
          <w:rFonts w:ascii="Tahoma" w:hAnsi="Tahoma" w:cs="Tahoma"/>
        </w:rPr>
        <w:t>378 однокомнатных квартир</w:t>
      </w:r>
      <w:r>
        <w:rPr>
          <w:rFonts w:ascii="Tahoma" w:hAnsi="Tahoma" w:cs="Tahoma"/>
        </w:rPr>
        <w:t xml:space="preserve"> площадью от 35,7 до 42,3 кв. м, а также </w:t>
      </w:r>
      <w:r w:rsidRPr="00DE56CD">
        <w:rPr>
          <w:rFonts w:ascii="Tahoma" w:hAnsi="Tahoma" w:cs="Tahoma"/>
        </w:rPr>
        <w:t>107 двухкомнатных квартир</w:t>
      </w:r>
      <w:r>
        <w:rPr>
          <w:rFonts w:ascii="Tahoma" w:hAnsi="Tahoma" w:cs="Tahoma"/>
        </w:rPr>
        <w:t xml:space="preserve"> площадью от 55,3 до 61,5 кв. м</w:t>
      </w:r>
      <w:r w:rsidRPr="00DE56CD">
        <w:rPr>
          <w:rFonts w:ascii="Tahoma" w:hAnsi="Tahoma" w:cs="Tahoma"/>
        </w:rPr>
        <w:t>.</w:t>
      </w:r>
      <w:r w:rsidR="002E657D">
        <w:rPr>
          <w:rFonts w:ascii="Tahoma" w:hAnsi="Tahoma" w:cs="Tahoma"/>
        </w:rPr>
        <w:t xml:space="preserve"> Квартиры будут передаваться покупателям с одним из двух вариантов отделки: с подготовкой под чистовую отделку, выполненной по технологии «БК-Стандарт. </w:t>
      </w:r>
      <w:proofErr w:type="gramEnd"/>
      <w:r w:rsidR="002E657D">
        <w:rPr>
          <w:rFonts w:ascii="Tahoma" w:hAnsi="Tahoma" w:cs="Tahoma"/>
        </w:rPr>
        <w:t>Базовый комфорт», а также с полной чистовой отделкой «под ключ»</w:t>
      </w:r>
      <w:proofErr w:type="gramStart"/>
      <w:r w:rsidR="002E657D">
        <w:rPr>
          <w:rFonts w:ascii="Tahoma" w:hAnsi="Tahoma" w:cs="Tahoma"/>
        </w:rPr>
        <w:t>.</w:t>
      </w:r>
      <w:proofErr w:type="gramEnd"/>
      <w:r w:rsidR="002E657D">
        <w:rPr>
          <w:rFonts w:ascii="Tahoma" w:hAnsi="Tahoma" w:cs="Tahoma"/>
        </w:rPr>
        <w:t xml:space="preserve"> Практически в каждой квартире </w:t>
      </w:r>
      <w:proofErr w:type="gramStart"/>
      <w:r w:rsidR="002E657D">
        <w:rPr>
          <w:rFonts w:ascii="Tahoma" w:hAnsi="Tahoma" w:cs="Tahoma"/>
        </w:rPr>
        <w:t>предусмотрены</w:t>
      </w:r>
      <w:proofErr w:type="gramEnd"/>
      <w:r w:rsidR="002E657D">
        <w:rPr>
          <w:rFonts w:ascii="Tahoma" w:hAnsi="Tahoma" w:cs="Tahoma"/>
        </w:rPr>
        <w:t xml:space="preserve"> остекленный балкон или лоджия.</w:t>
      </w:r>
    </w:p>
    <w:p w:rsidR="000073E0" w:rsidRDefault="000073E0" w:rsidP="00FE7F82">
      <w:pPr>
        <w:jc w:val="both"/>
        <w:rPr>
          <w:rFonts w:ascii="Tahoma" w:hAnsi="Tahoma" w:cs="Tahoma"/>
        </w:rPr>
      </w:pPr>
    </w:p>
    <w:p w:rsidR="00C81AAC" w:rsidRPr="003B536C" w:rsidRDefault="00C81AAC" w:rsidP="00C81AAC">
      <w:p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ЦДС</w:t>
      </w:r>
      <w:r w:rsidRPr="003B536C">
        <w:rPr>
          <w:rFonts w:ascii="Tahoma" w:hAnsi="Tahoma" w:cs="Tahoma"/>
          <w:b/>
        </w:rPr>
        <w:t xml:space="preserve"> «Новое </w:t>
      </w:r>
      <w:proofErr w:type="spellStart"/>
      <w:r w:rsidRPr="003B536C">
        <w:rPr>
          <w:rFonts w:ascii="Tahoma" w:hAnsi="Tahoma" w:cs="Tahoma"/>
          <w:b/>
        </w:rPr>
        <w:t>Мурино</w:t>
      </w:r>
      <w:proofErr w:type="spellEnd"/>
      <w:r w:rsidRPr="003B536C">
        <w:rPr>
          <w:rFonts w:ascii="Tahoma" w:hAnsi="Tahoma" w:cs="Tahoma"/>
          <w:b/>
        </w:rPr>
        <w:t>»</w:t>
      </w:r>
      <w:r w:rsidRPr="003B536C">
        <w:rPr>
          <w:rFonts w:ascii="Tahoma" w:hAnsi="Tahoma" w:cs="Tahoma"/>
        </w:rPr>
        <w:t xml:space="preserve"> — проект комплексной застройки с собственной развитой социальной инфраструктурой. Жилой квартал объединяет 12 </w:t>
      </w:r>
      <w:proofErr w:type="gramStart"/>
      <w:r w:rsidRPr="003B536C">
        <w:rPr>
          <w:rFonts w:ascii="Tahoma" w:hAnsi="Tahoma" w:cs="Tahoma"/>
        </w:rPr>
        <w:t>многоэтажных</w:t>
      </w:r>
      <w:proofErr w:type="gramEnd"/>
      <w:r w:rsidRPr="003B536C">
        <w:rPr>
          <w:rFonts w:ascii="Tahoma" w:hAnsi="Tahoma" w:cs="Tahoma"/>
        </w:rPr>
        <w:t xml:space="preserve"> домов, спроектированных по концепции «БК-Стандарт. Базовый Комфорт», а также паркинги, детские сады, школу, спортивные сооружения, магазины шаговой дост</w:t>
      </w:r>
      <w:bookmarkStart w:id="0" w:name="_GoBack"/>
      <w:bookmarkEnd w:id="0"/>
      <w:r w:rsidRPr="003B536C">
        <w:rPr>
          <w:rFonts w:ascii="Tahoma" w:hAnsi="Tahoma" w:cs="Tahoma"/>
        </w:rPr>
        <w:t>упности. Помимо этого, застройщик ведет активную деятельность по улучшению дорожно-транспортной сети. Объект расположен на территории, прилегающей к Калининскому району</w:t>
      </w:r>
      <w:r w:rsidR="007E211C">
        <w:rPr>
          <w:rFonts w:ascii="Tahoma" w:hAnsi="Tahoma" w:cs="Tahoma"/>
        </w:rPr>
        <w:t xml:space="preserve"> Санкт-Петербурга</w:t>
      </w:r>
      <w:r w:rsidRPr="003B536C">
        <w:rPr>
          <w:rFonts w:ascii="Tahoma" w:hAnsi="Tahoma" w:cs="Tahoma"/>
        </w:rPr>
        <w:t>, рядом со станцией метро «</w:t>
      </w:r>
      <w:proofErr w:type="spellStart"/>
      <w:r w:rsidRPr="003B536C">
        <w:rPr>
          <w:rFonts w:ascii="Tahoma" w:hAnsi="Tahoma" w:cs="Tahoma"/>
        </w:rPr>
        <w:t>Девяткино</w:t>
      </w:r>
      <w:proofErr w:type="spellEnd"/>
      <w:r w:rsidRPr="003B536C">
        <w:rPr>
          <w:rFonts w:ascii="Tahoma" w:hAnsi="Tahoma" w:cs="Tahoma"/>
        </w:rPr>
        <w:t xml:space="preserve">». </w:t>
      </w:r>
    </w:p>
    <w:p w:rsidR="003146E7" w:rsidRDefault="003146E7" w:rsidP="00D34CEE">
      <w:pPr>
        <w:jc w:val="both"/>
        <w:rPr>
          <w:rFonts w:ascii="Tahoma" w:hAnsi="Tahoma" w:cs="Tahoma"/>
          <w:b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</w:t>
      </w:r>
      <w:proofErr w:type="gramStart"/>
      <w:r w:rsidRPr="00D34CEE">
        <w:rPr>
          <w:rFonts w:ascii="Tahoma" w:hAnsi="Tahoma" w:cs="Tahoma"/>
        </w:rPr>
        <w:t>протяжении</w:t>
      </w:r>
      <w:proofErr w:type="gramEnd"/>
      <w:r w:rsidRPr="00D34CEE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D34CEE">
        <w:rPr>
          <w:rFonts w:ascii="Tahoma" w:hAnsi="Tahoma" w:cs="Tahoma"/>
        </w:rPr>
        <w:t>портфеле</w:t>
      </w:r>
      <w:proofErr w:type="gramEnd"/>
      <w:r w:rsidRPr="00D34CEE">
        <w:rPr>
          <w:rFonts w:ascii="Tahoma" w:hAnsi="Tahoma" w:cs="Tahoma"/>
        </w:rPr>
        <w:t xml:space="preserve">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1468A4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A4" w:rsidRDefault="001468A4" w:rsidP="00570CA6">
      <w:r>
        <w:separator/>
      </w:r>
    </w:p>
  </w:endnote>
  <w:endnote w:type="continuationSeparator" w:id="0">
    <w:p w:rsidR="001468A4" w:rsidRDefault="001468A4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A4" w:rsidRDefault="001468A4" w:rsidP="00570CA6">
      <w:r>
        <w:separator/>
      </w:r>
    </w:p>
  </w:footnote>
  <w:footnote w:type="continuationSeparator" w:id="0">
    <w:p w:rsidR="001468A4" w:rsidRDefault="001468A4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073E0"/>
    <w:rsid w:val="00036AE5"/>
    <w:rsid w:val="00040476"/>
    <w:rsid w:val="000542D6"/>
    <w:rsid w:val="000836B6"/>
    <w:rsid w:val="000A2820"/>
    <w:rsid w:val="000F3AA4"/>
    <w:rsid w:val="00115B10"/>
    <w:rsid w:val="00120350"/>
    <w:rsid w:val="001271B9"/>
    <w:rsid w:val="001468A4"/>
    <w:rsid w:val="00157B81"/>
    <w:rsid w:val="00173ABC"/>
    <w:rsid w:val="001E1EA8"/>
    <w:rsid w:val="00216105"/>
    <w:rsid w:val="00273481"/>
    <w:rsid w:val="002D2C9B"/>
    <w:rsid w:val="002E657D"/>
    <w:rsid w:val="00301F42"/>
    <w:rsid w:val="00305E3C"/>
    <w:rsid w:val="003146E7"/>
    <w:rsid w:val="00331C46"/>
    <w:rsid w:val="00384085"/>
    <w:rsid w:val="003B0CFD"/>
    <w:rsid w:val="003B536C"/>
    <w:rsid w:val="003D0404"/>
    <w:rsid w:val="003F4F9C"/>
    <w:rsid w:val="003F79B1"/>
    <w:rsid w:val="00407751"/>
    <w:rsid w:val="00466842"/>
    <w:rsid w:val="0047359F"/>
    <w:rsid w:val="00475723"/>
    <w:rsid w:val="004D2483"/>
    <w:rsid w:val="0052508E"/>
    <w:rsid w:val="00551681"/>
    <w:rsid w:val="005524CC"/>
    <w:rsid w:val="005575B0"/>
    <w:rsid w:val="00570CA6"/>
    <w:rsid w:val="00574D84"/>
    <w:rsid w:val="005A0780"/>
    <w:rsid w:val="005C4073"/>
    <w:rsid w:val="005D1ED5"/>
    <w:rsid w:val="00637E92"/>
    <w:rsid w:val="00643A8B"/>
    <w:rsid w:val="00653A17"/>
    <w:rsid w:val="006550F8"/>
    <w:rsid w:val="00672859"/>
    <w:rsid w:val="00682803"/>
    <w:rsid w:val="00685756"/>
    <w:rsid w:val="006B3983"/>
    <w:rsid w:val="006C1B94"/>
    <w:rsid w:val="00726728"/>
    <w:rsid w:val="00753FD0"/>
    <w:rsid w:val="007912C0"/>
    <w:rsid w:val="00795AFB"/>
    <w:rsid w:val="007A47CB"/>
    <w:rsid w:val="007E211C"/>
    <w:rsid w:val="00823914"/>
    <w:rsid w:val="00856E17"/>
    <w:rsid w:val="008636E9"/>
    <w:rsid w:val="00865E4A"/>
    <w:rsid w:val="0088168D"/>
    <w:rsid w:val="008A3ADB"/>
    <w:rsid w:val="0090141A"/>
    <w:rsid w:val="00906876"/>
    <w:rsid w:val="00910B4E"/>
    <w:rsid w:val="00932674"/>
    <w:rsid w:val="00955F71"/>
    <w:rsid w:val="00996611"/>
    <w:rsid w:val="009F4F2F"/>
    <w:rsid w:val="00A32F17"/>
    <w:rsid w:val="00A732C2"/>
    <w:rsid w:val="00AE14CA"/>
    <w:rsid w:val="00AF4CA8"/>
    <w:rsid w:val="00B8285F"/>
    <w:rsid w:val="00BA1A9C"/>
    <w:rsid w:val="00BC1E9A"/>
    <w:rsid w:val="00BD142C"/>
    <w:rsid w:val="00BE4F8F"/>
    <w:rsid w:val="00BF14E2"/>
    <w:rsid w:val="00C412CF"/>
    <w:rsid w:val="00C5265A"/>
    <w:rsid w:val="00C526C1"/>
    <w:rsid w:val="00C81AAC"/>
    <w:rsid w:val="00C91742"/>
    <w:rsid w:val="00CA0F77"/>
    <w:rsid w:val="00CB46BD"/>
    <w:rsid w:val="00CE4CA2"/>
    <w:rsid w:val="00D01E03"/>
    <w:rsid w:val="00D13D9C"/>
    <w:rsid w:val="00D34CEE"/>
    <w:rsid w:val="00D54C44"/>
    <w:rsid w:val="00D6237F"/>
    <w:rsid w:val="00DA0447"/>
    <w:rsid w:val="00DA2AE6"/>
    <w:rsid w:val="00DC557B"/>
    <w:rsid w:val="00DD3F27"/>
    <w:rsid w:val="00DE56CD"/>
    <w:rsid w:val="00E05DB4"/>
    <w:rsid w:val="00E07659"/>
    <w:rsid w:val="00E151CB"/>
    <w:rsid w:val="00E23713"/>
    <w:rsid w:val="00E3043B"/>
    <w:rsid w:val="00E30A9C"/>
    <w:rsid w:val="00E57377"/>
    <w:rsid w:val="00ED655C"/>
    <w:rsid w:val="00F405BA"/>
    <w:rsid w:val="00F55343"/>
    <w:rsid w:val="00F901FA"/>
    <w:rsid w:val="00F94CA7"/>
    <w:rsid w:val="00FC7942"/>
    <w:rsid w:val="00FE0B32"/>
    <w:rsid w:val="00FE6AD0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22</cp:revision>
  <dcterms:created xsi:type="dcterms:W3CDTF">2017-10-10T08:15:00Z</dcterms:created>
  <dcterms:modified xsi:type="dcterms:W3CDTF">2017-10-24T10:57:00Z</dcterms:modified>
</cp:coreProperties>
</file>