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0C" w:rsidRPr="009536FC" w:rsidRDefault="000C460C" w:rsidP="000C460C">
      <w:pPr>
        <w:spacing w:before="240"/>
        <w:jc w:val="center"/>
        <w:rPr>
          <w:rFonts w:ascii="Tahoma" w:hAnsi="Tahoma" w:cs="Tahoma"/>
          <w:b/>
        </w:rPr>
      </w:pPr>
      <w:r w:rsidRPr="009536FC">
        <w:rPr>
          <w:rFonts w:ascii="Tahoma" w:hAnsi="Tahoma" w:cs="Tahoma"/>
          <w:b/>
          <w:bCs/>
        </w:rPr>
        <w:t xml:space="preserve">Второй корпус ЖК «Весна 2» </w:t>
      </w:r>
      <w:r w:rsidRPr="009536FC">
        <w:rPr>
          <w:rFonts w:ascii="Tahoma" w:hAnsi="Tahoma" w:cs="Tahoma"/>
          <w:b/>
        </w:rPr>
        <w:t>получил Заключение о соответствии</w:t>
      </w:r>
    </w:p>
    <w:p w:rsidR="000C460C" w:rsidRPr="00034041" w:rsidRDefault="000C460C" w:rsidP="000C460C">
      <w:pPr>
        <w:spacing w:before="240"/>
        <w:jc w:val="both"/>
        <w:rPr>
          <w:rFonts w:ascii="Tahoma" w:hAnsi="Tahoma" w:cs="Tahoma"/>
          <w:b/>
        </w:rPr>
      </w:pPr>
      <w:bookmarkStart w:id="0" w:name="_GoBack"/>
      <w:r w:rsidRPr="00034041">
        <w:rPr>
          <w:rFonts w:ascii="Tahoma" w:hAnsi="Tahoma" w:cs="Tahoma"/>
          <w:b/>
        </w:rPr>
        <w:t>15.05.2017, Ленинградская область – Комитет государственного строительного надзора и государственной экспертизы Ленинградской области выдал Заключение о соответствии требованиям технических регламентов корпуса №2 ЖК «Весна 2».</w:t>
      </w:r>
    </w:p>
    <w:bookmarkEnd w:id="0"/>
    <w:p w:rsidR="000C460C" w:rsidRPr="009536FC" w:rsidRDefault="000C460C" w:rsidP="000C460C">
      <w:pPr>
        <w:pStyle w:val="aa"/>
        <w:spacing w:before="24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9536FC">
        <w:rPr>
          <w:rFonts w:ascii="Tahoma" w:hAnsi="Tahoma" w:cs="Tahoma"/>
          <w:sz w:val="22"/>
          <w:szCs w:val="22"/>
        </w:rPr>
        <w:t>Второй корпус ЖК «Весна 2» получил Заключение о соответствии требованиям технических регламентов. Данный документ является обязательным для ввода объекта в эксплуатацию.</w:t>
      </w:r>
    </w:p>
    <w:p w:rsidR="000C460C" w:rsidRPr="009536FC" w:rsidRDefault="000C460C" w:rsidP="000C460C">
      <w:pPr>
        <w:pStyle w:val="aa"/>
        <w:spacing w:before="24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9536FC">
        <w:rPr>
          <w:rFonts w:ascii="Tahoma" w:hAnsi="Tahoma" w:cs="Tahoma"/>
          <w:sz w:val="22"/>
          <w:szCs w:val="22"/>
        </w:rPr>
        <w:t xml:space="preserve">Общая площадь второго корпуса ЖК «Весна 2» составляет 9 тыс. кв. м, жилая </w:t>
      </w:r>
      <w:proofErr w:type="gramStart"/>
      <w:r w:rsidRPr="009536FC">
        <w:rPr>
          <w:rFonts w:ascii="Tahoma" w:hAnsi="Tahoma" w:cs="Tahoma"/>
          <w:sz w:val="22"/>
          <w:szCs w:val="22"/>
        </w:rPr>
        <w:t>–  6</w:t>
      </w:r>
      <w:proofErr w:type="gramEnd"/>
      <w:r w:rsidRPr="009536FC">
        <w:rPr>
          <w:rFonts w:ascii="Tahoma" w:hAnsi="Tahoma" w:cs="Tahoma"/>
          <w:sz w:val="22"/>
          <w:szCs w:val="22"/>
        </w:rPr>
        <w:t>,1 тыс. кв. м.</w:t>
      </w:r>
    </w:p>
    <w:p w:rsidR="000C460C" w:rsidRPr="009536FC" w:rsidRDefault="000C460C" w:rsidP="000C460C">
      <w:pPr>
        <w:spacing w:before="240"/>
        <w:jc w:val="both"/>
        <w:rPr>
          <w:rFonts w:ascii="Tahoma" w:hAnsi="Tahoma" w:cs="Tahoma"/>
        </w:rPr>
      </w:pPr>
      <w:r w:rsidRPr="009536FC">
        <w:rPr>
          <w:rFonts w:ascii="Tahoma" w:hAnsi="Tahoma" w:cs="Tahoma"/>
        </w:rPr>
        <w:t xml:space="preserve">Тринадцатиэтажный кирпично-монолитный жилой дом рассчитан на 168 квартир. В нем представлен широкий выбор планировочных решений: от компактных студий до просторных двухкомнатных квартир. Площадь студии находится в диапазоне от 26,02 до 28,81 кв. м, однокомнатных вариантов </w:t>
      </w:r>
      <w:proofErr w:type="gramStart"/>
      <w:r w:rsidRPr="009536FC">
        <w:rPr>
          <w:rFonts w:ascii="Tahoma" w:hAnsi="Tahoma" w:cs="Tahoma"/>
        </w:rPr>
        <w:t>—  от</w:t>
      </w:r>
      <w:proofErr w:type="gramEnd"/>
      <w:r w:rsidRPr="009536FC">
        <w:rPr>
          <w:rFonts w:ascii="Tahoma" w:hAnsi="Tahoma" w:cs="Tahoma"/>
        </w:rPr>
        <w:t xml:space="preserve"> 32,62 до 40,11 кв. м,  двухкомнатных — от 52,93 до 60,17 кв. м. В большинстве квартир предусмотрены остекленный балкон или лоджия.</w:t>
      </w:r>
    </w:p>
    <w:p w:rsidR="000C460C" w:rsidRPr="009536FC" w:rsidRDefault="000C460C" w:rsidP="000C460C">
      <w:pPr>
        <w:spacing w:before="240"/>
        <w:jc w:val="both"/>
        <w:rPr>
          <w:rFonts w:ascii="Tahoma" w:hAnsi="Tahoma" w:cs="Tahoma"/>
          <w:bCs/>
        </w:rPr>
      </w:pPr>
      <w:r w:rsidRPr="009536FC">
        <w:rPr>
          <w:rFonts w:ascii="Tahoma" w:hAnsi="Tahoma" w:cs="Tahoma"/>
          <w:b/>
        </w:rPr>
        <w:t>ЖК «Весна 2»</w:t>
      </w:r>
      <w:r w:rsidRPr="009536FC">
        <w:rPr>
          <w:rFonts w:ascii="Tahoma" w:hAnsi="Tahoma" w:cs="Tahoma"/>
        </w:rPr>
        <w:t xml:space="preserve"> </w:t>
      </w:r>
      <w:r w:rsidRPr="009536FC">
        <w:rPr>
          <w:rFonts w:ascii="Tahoma" w:hAnsi="Tahoma" w:cs="Tahoma"/>
          <w:shd w:val="clear" w:color="auto" w:fill="FFFFFF"/>
        </w:rPr>
        <w:t xml:space="preserve">состоит из двух кирпично-монолитных корпусов переменной этажности </w:t>
      </w:r>
      <w:proofErr w:type="gramStart"/>
      <w:r w:rsidRPr="009536FC">
        <w:rPr>
          <w:rFonts w:ascii="Tahoma" w:hAnsi="Tahoma" w:cs="Tahoma"/>
        </w:rPr>
        <w:t>—  от</w:t>
      </w:r>
      <w:proofErr w:type="gramEnd"/>
      <w:r w:rsidRPr="009536FC">
        <w:rPr>
          <w:rFonts w:ascii="Tahoma" w:hAnsi="Tahoma" w:cs="Tahoma"/>
        </w:rPr>
        <w:t xml:space="preserve"> </w:t>
      </w:r>
      <w:r w:rsidRPr="009536FC">
        <w:rPr>
          <w:rFonts w:ascii="Tahoma" w:hAnsi="Tahoma" w:cs="Tahoma"/>
          <w:shd w:val="clear" w:color="auto" w:fill="FFFFFF"/>
        </w:rPr>
        <w:t>9 до 13 этажей. В них расположатся порядка 1400 квартир различных метражей и планировок. Общая площадь корпусов составит 80,7 тыс. кв. м. Ж</w:t>
      </w:r>
      <w:r w:rsidRPr="009536FC">
        <w:rPr>
          <w:rFonts w:ascii="Tahoma" w:hAnsi="Tahoma" w:cs="Tahoma"/>
          <w:bCs/>
        </w:rPr>
        <w:t xml:space="preserve">илой комплекс расположен </w:t>
      </w:r>
      <w:r w:rsidRPr="009536FC">
        <w:rPr>
          <w:rFonts w:ascii="Tahoma" w:hAnsi="Tahoma" w:cs="Tahoma"/>
          <w:shd w:val="clear" w:color="auto" w:fill="FFFFFF"/>
        </w:rPr>
        <w:t xml:space="preserve">между Европейским проспектом и Центральной улицей </w:t>
      </w:r>
      <w:r w:rsidRPr="009536FC">
        <w:rPr>
          <w:rFonts w:ascii="Tahoma" w:hAnsi="Tahoma" w:cs="Tahoma"/>
          <w:bCs/>
        </w:rPr>
        <w:t>– всего в 1,5 км от станции метро «Улица Дыбенко».</w:t>
      </w:r>
    </w:p>
    <w:p w:rsidR="000C460C" w:rsidRPr="009536FC" w:rsidRDefault="000C460C" w:rsidP="000C460C">
      <w:pPr>
        <w:spacing w:before="240"/>
        <w:jc w:val="both"/>
        <w:rPr>
          <w:rFonts w:ascii="Tahoma" w:hAnsi="Tahoma" w:cs="Tahoma"/>
        </w:rPr>
      </w:pPr>
      <w:r w:rsidRPr="009536FC">
        <w:rPr>
          <w:rFonts w:ascii="Tahoma" w:hAnsi="Tahoma" w:cs="Tahoma"/>
          <w:b/>
        </w:rPr>
        <w:t>ГК «ЦДС»</w:t>
      </w:r>
      <w:r w:rsidRPr="009536FC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0C460C" w:rsidRPr="009536FC" w:rsidRDefault="000C460C" w:rsidP="000C460C">
      <w:pPr>
        <w:pStyle w:val="aa"/>
        <w:spacing w:before="24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9536FC">
        <w:rPr>
          <w:rFonts w:ascii="Tahoma" w:hAnsi="Tahoma" w:cs="Tahoma"/>
          <w:sz w:val="22"/>
          <w:szCs w:val="22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0C460C" w:rsidRPr="000C460C" w:rsidRDefault="000C460C" w:rsidP="000C460C">
      <w:pPr>
        <w:pStyle w:val="aa"/>
        <w:spacing w:before="24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C460C" w:rsidRPr="000C460C" w:rsidRDefault="000C460C" w:rsidP="000C460C">
      <w:pPr>
        <w:rPr>
          <w:rFonts w:ascii="Tahoma" w:hAnsi="Tahoma" w:cs="Tahoma"/>
          <w:i/>
          <w:sz w:val="20"/>
          <w:szCs w:val="20"/>
        </w:rPr>
      </w:pPr>
      <w:r w:rsidRPr="000C460C">
        <w:rPr>
          <w:rFonts w:ascii="Tahoma" w:hAnsi="Tahoma" w:cs="Tahoma"/>
          <w:i/>
          <w:sz w:val="20"/>
          <w:szCs w:val="20"/>
        </w:rPr>
        <w:t>Контактное лицо:</w:t>
      </w:r>
    </w:p>
    <w:p w:rsidR="000C460C" w:rsidRPr="000C460C" w:rsidRDefault="000C460C" w:rsidP="000C460C">
      <w:pPr>
        <w:rPr>
          <w:rFonts w:ascii="Tahoma" w:hAnsi="Tahoma" w:cs="Tahoma"/>
          <w:b/>
          <w:i/>
          <w:sz w:val="20"/>
          <w:szCs w:val="20"/>
        </w:rPr>
      </w:pPr>
      <w:r w:rsidRPr="000C460C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0C460C" w:rsidRPr="000C460C" w:rsidRDefault="000C460C" w:rsidP="000C460C">
      <w:pPr>
        <w:rPr>
          <w:rFonts w:ascii="Tahoma" w:hAnsi="Tahoma" w:cs="Tahoma"/>
          <w:i/>
          <w:sz w:val="20"/>
          <w:szCs w:val="20"/>
        </w:rPr>
      </w:pPr>
      <w:r w:rsidRPr="000C460C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0C460C" w:rsidRPr="000C460C" w:rsidRDefault="000C460C" w:rsidP="000C460C">
      <w:pPr>
        <w:rPr>
          <w:rFonts w:ascii="Tahoma" w:hAnsi="Tahoma" w:cs="Tahoma"/>
          <w:i/>
          <w:sz w:val="20"/>
          <w:szCs w:val="20"/>
        </w:rPr>
      </w:pPr>
      <w:r w:rsidRPr="000C460C">
        <w:rPr>
          <w:rFonts w:ascii="Tahoma" w:hAnsi="Tahoma" w:cs="Tahoma"/>
          <w:i/>
          <w:sz w:val="20"/>
          <w:szCs w:val="20"/>
        </w:rPr>
        <w:t>Санкт-Петербург:</w:t>
      </w:r>
    </w:p>
    <w:p w:rsidR="000C460C" w:rsidRPr="000C460C" w:rsidRDefault="000C460C" w:rsidP="000C460C">
      <w:pPr>
        <w:rPr>
          <w:rFonts w:ascii="Tahoma" w:hAnsi="Tahoma" w:cs="Tahoma"/>
          <w:i/>
          <w:sz w:val="20"/>
          <w:szCs w:val="20"/>
        </w:rPr>
      </w:pPr>
      <w:r w:rsidRPr="000C460C">
        <w:rPr>
          <w:rFonts w:ascii="Segoe UI Symbol" w:hAnsi="Segoe UI Symbol" w:cs="Segoe UI Symbol"/>
          <w:i/>
          <w:sz w:val="20"/>
          <w:szCs w:val="20"/>
        </w:rPr>
        <w:t>☎</w:t>
      </w:r>
      <w:r w:rsidRPr="000C460C">
        <w:rPr>
          <w:rFonts w:ascii="Tahoma" w:hAnsi="Tahoma" w:cs="Tahoma"/>
          <w:i/>
          <w:sz w:val="20"/>
          <w:szCs w:val="20"/>
        </w:rPr>
        <w:t>(812) 334-56-20</w:t>
      </w:r>
    </w:p>
    <w:p w:rsidR="000C460C" w:rsidRPr="000C460C" w:rsidRDefault="000C460C" w:rsidP="000C460C">
      <w:pPr>
        <w:rPr>
          <w:rFonts w:ascii="Tahoma" w:hAnsi="Tahoma" w:cs="Tahoma"/>
          <w:i/>
          <w:sz w:val="20"/>
          <w:szCs w:val="20"/>
        </w:rPr>
      </w:pPr>
      <w:r w:rsidRPr="000C460C">
        <w:rPr>
          <w:rFonts w:ascii="Tahoma" w:hAnsi="Tahoma" w:cs="Tahoma"/>
          <w:i/>
          <w:sz w:val="20"/>
          <w:szCs w:val="20"/>
        </w:rPr>
        <w:t>Моб. +7921-186-33-98</w:t>
      </w:r>
    </w:p>
    <w:p w:rsidR="000C460C" w:rsidRPr="000C460C" w:rsidRDefault="000C460C" w:rsidP="000C460C">
      <w:pPr>
        <w:rPr>
          <w:rFonts w:ascii="Tahoma" w:hAnsi="Tahoma" w:cs="Tahoma"/>
          <w:i/>
          <w:sz w:val="20"/>
          <w:szCs w:val="20"/>
        </w:rPr>
      </w:pPr>
      <w:r w:rsidRPr="000C460C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0C460C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0C460C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0C460C">
          <w:rPr>
            <w:rStyle w:val="a9"/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0C460C">
        <w:rPr>
          <w:rFonts w:ascii="Tahoma" w:hAnsi="Tahoma" w:cs="Tahoma"/>
          <w:i/>
          <w:sz w:val="20"/>
          <w:szCs w:val="20"/>
        </w:rPr>
        <w:t xml:space="preserve"> </w:t>
      </w:r>
    </w:p>
    <w:p w:rsidR="000C460C" w:rsidRPr="000C460C" w:rsidRDefault="000C460C" w:rsidP="000C460C">
      <w:pPr>
        <w:rPr>
          <w:rFonts w:ascii="Tahoma" w:hAnsi="Tahoma" w:cs="Tahoma"/>
          <w:i/>
          <w:sz w:val="20"/>
          <w:szCs w:val="20"/>
        </w:rPr>
      </w:pPr>
      <w:r w:rsidRPr="000C460C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0C460C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0C460C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0C460C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0C460C">
        <w:rPr>
          <w:rFonts w:ascii="Tahoma" w:hAnsi="Tahoma" w:cs="Tahoma"/>
          <w:i/>
          <w:sz w:val="20"/>
          <w:szCs w:val="20"/>
        </w:rPr>
        <w:t xml:space="preserve"> </w:t>
      </w:r>
    </w:p>
    <w:p w:rsidR="000C460C" w:rsidRPr="000C460C" w:rsidRDefault="00034041" w:rsidP="000C460C">
      <w:pPr>
        <w:rPr>
          <w:rFonts w:ascii="Tahoma" w:hAnsi="Tahoma" w:cs="Tahoma"/>
          <w:i/>
          <w:sz w:val="20"/>
          <w:szCs w:val="20"/>
        </w:rPr>
      </w:pPr>
      <w:hyperlink r:id="rId8" w:history="1">
        <w:r w:rsidR="000C460C" w:rsidRPr="000C460C">
          <w:rPr>
            <w:rStyle w:val="a9"/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0C460C" w:rsidRDefault="00570CA6" w:rsidP="000C460C">
      <w:pPr>
        <w:spacing w:before="240"/>
        <w:rPr>
          <w:rFonts w:ascii="Tahoma" w:hAnsi="Tahoma" w:cs="Tahoma"/>
          <w:sz w:val="20"/>
          <w:szCs w:val="20"/>
        </w:rPr>
      </w:pPr>
    </w:p>
    <w:sectPr w:rsidR="00570CA6" w:rsidRPr="000C460C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34041"/>
    <w:rsid w:val="000542D6"/>
    <w:rsid w:val="000C460C"/>
    <w:rsid w:val="003D0404"/>
    <w:rsid w:val="003F4F9C"/>
    <w:rsid w:val="00551681"/>
    <w:rsid w:val="00570CA6"/>
    <w:rsid w:val="006550F8"/>
    <w:rsid w:val="00753FD0"/>
    <w:rsid w:val="009536FC"/>
    <w:rsid w:val="00A32F17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53B3C32-0412-4282-BFCE-D937AF6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semiHidden/>
    <w:unhideWhenUsed/>
    <w:rsid w:val="000C460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C46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1817</Characters>
  <Application>Microsoft Office Word</Application>
  <DocSecurity>0</DocSecurity>
  <Lines>15</Lines>
  <Paragraphs>4</Paragraphs>
  <ScaleCrop>false</ScaleCrop>
  <Company>Медиалинк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2017-09-15T15:36:00Z</dcterms:modified>
</cp:coreProperties>
</file>