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85" w:rsidRDefault="00EC6185" w:rsidP="00795AFB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Группа ЦДС получила разрешение на строительство нового жилого комплекса в </w:t>
      </w:r>
      <w:proofErr w:type="spellStart"/>
      <w:r>
        <w:rPr>
          <w:rFonts w:ascii="Tahoma" w:hAnsi="Tahoma" w:cs="Tahoma"/>
          <w:b/>
        </w:rPr>
        <w:t>Мурино</w:t>
      </w:r>
      <w:proofErr w:type="spellEnd"/>
    </w:p>
    <w:p w:rsidR="00EC6185" w:rsidRDefault="00D76C34" w:rsidP="00795AFB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EC6185">
        <w:rPr>
          <w:rFonts w:ascii="Tahoma" w:hAnsi="Tahoma" w:cs="Tahoma"/>
          <w:b/>
        </w:rPr>
        <w:t xml:space="preserve"> декабря, Ленинградская область – </w:t>
      </w:r>
      <w:r w:rsidR="00EC6185" w:rsidRPr="00672859">
        <w:rPr>
          <w:rFonts w:ascii="Tahoma" w:hAnsi="Tahoma" w:cs="Tahoma"/>
          <w:b/>
        </w:rPr>
        <w:t>Комитет государственного строительного надзора и государственной экспертизы Ленинградской области</w:t>
      </w:r>
      <w:r w:rsidR="00EC6185">
        <w:rPr>
          <w:rFonts w:ascii="Tahoma" w:hAnsi="Tahoma" w:cs="Tahoma"/>
          <w:b/>
        </w:rPr>
        <w:t xml:space="preserve"> выдал разрешение на строительство жилого комплекса на т</w:t>
      </w:r>
      <w:r w:rsidR="005D6561">
        <w:rPr>
          <w:rFonts w:ascii="Tahoma" w:hAnsi="Tahoma" w:cs="Tahoma"/>
          <w:b/>
        </w:rPr>
        <w:t xml:space="preserve">ерритории </w:t>
      </w:r>
      <w:r w:rsidR="00AA1536">
        <w:rPr>
          <w:rFonts w:ascii="Tahoma" w:hAnsi="Tahoma" w:cs="Tahoma"/>
          <w:b/>
        </w:rPr>
        <w:t xml:space="preserve">поселка </w:t>
      </w:r>
      <w:proofErr w:type="spellStart"/>
      <w:r w:rsidR="005D6561">
        <w:rPr>
          <w:rFonts w:ascii="Tahoma" w:hAnsi="Tahoma" w:cs="Tahoma"/>
          <w:b/>
        </w:rPr>
        <w:t>Мурино</w:t>
      </w:r>
      <w:proofErr w:type="spellEnd"/>
      <w:r w:rsidR="005D6561">
        <w:rPr>
          <w:rFonts w:ascii="Tahoma" w:hAnsi="Tahoma" w:cs="Tahoma"/>
          <w:b/>
        </w:rPr>
        <w:t xml:space="preserve">. </w:t>
      </w:r>
      <w:r w:rsidR="000859EA">
        <w:rPr>
          <w:rFonts w:ascii="Tahoma" w:hAnsi="Tahoma" w:cs="Tahoma"/>
          <w:b/>
        </w:rPr>
        <w:t>Объект</w:t>
      </w:r>
      <w:r w:rsidR="005D6561">
        <w:rPr>
          <w:rFonts w:ascii="Tahoma" w:hAnsi="Tahoma" w:cs="Tahoma"/>
          <w:b/>
        </w:rPr>
        <w:t xml:space="preserve"> будет возведен недалеко от жилого комплекса ЦДС «</w:t>
      </w:r>
      <w:proofErr w:type="spellStart"/>
      <w:r w:rsidR="005D6561">
        <w:rPr>
          <w:rFonts w:ascii="Tahoma" w:hAnsi="Tahoma" w:cs="Tahoma"/>
          <w:b/>
        </w:rPr>
        <w:t>Муринский</w:t>
      </w:r>
      <w:proofErr w:type="spellEnd"/>
      <w:r w:rsidR="005D6561">
        <w:rPr>
          <w:rFonts w:ascii="Tahoma" w:hAnsi="Tahoma" w:cs="Tahoma"/>
          <w:b/>
        </w:rPr>
        <w:t xml:space="preserve"> Посад». </w:t>
      </w:r>
      <w:r w:rsidR="006C439B">
        <w:rPr>
          <w:rFonts w:ascii="Tahoma" w:hAnsi="Tahoma" w:cs="Tahoma"/>
          <w:b/>
        </w:rPr>
        <w:t xml:space="preserve">Старт продаж намечен на </w:t>
      </w:r>
      <w:r w:rsidR="00014419">
        <w:rPr>
          <w:rFonts w:ascii="Tahoma" w:hAnsi="Tahoma" w:cs="Tahoma"/>
          <w:b/>
        </w:rPr>
        <w:t>2</w:t>
      </w:r>
      <w:r w:rsidR="006C439B" w:rsidRPr="00014419">
        <w:rPr>
          <w:rFonts w:ascii="Tahoma" w:hAnsi="Tahoma" w:cs="Tahoma"/>
          <w:b/>
        </w:rPr>
        <w:t xml:space="preserve"> </w:t>
      </w:r>
      <w:r w:rsidR="006C439B">
        <w:rPr>
          <w:rFonts w:ascii="Tahoma" w:hAnsi="Tahoma" w:cs="Tahoma"/>
          <w:b/>
        </w:rPr>
        <w:t xml:space="preserve">квартал 2018 года. </w:t>
      </w:r>
    </w:p>
    <w:p w:rsidR="006C439B" w:rsidRDefault="00014419" w:rsidP="00795AF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приступит к строительству нового жилого комплекса на территории </w:t>
      </w:r>
      <w:proofErr w:type="spellStart"/>
      <w:r>
        <w:rPr>
          <w:rFonts w:ascii="Tahoma" w:hAnsi="Tahoma" w:cs="Tahoma"/>
        </w:rPr>
        <w:t>Муринского</w:t>
      </w:r>
      <w:proofErr w:type="spellEnd"/>
      <w:r>
        <w:rPr>
          <w:rFonts w:ascii="Tahoma" w:hAnsi="Tahoma" w:cs="Tahoma"/>
        </w:rPr>
        <w:t xml:space="preserve"> сельского поселения. Объект будет расположен рядом с другим объектом компании – ЦДС «</w:t>
      </w:r>
      <w:proofErr w:type="spellStart"/>
      <w:r>
        <w:rPr>
          <w:rFonts w:ascii="Tahoma" w:hAnsi="Tahoma" w:cs="Tahoma"/>
        </w:rPr>
        <w:t>Муринский</w:t>
      </w:r>
      <w:proofErr w:type="spellEnd"/>
      <w:r>
        <w:rPr>
          <w:rFonts w:ascii="Tahoma" w:hAnsi="Tahoma" w:cs="Tahoma"/>
        </w:rPr>
        <w:t xml:space="preserve"> Посад».</w:t>
      </w:r>
    </w:p>
    <w:p w:rsidR="00014419" w:rsidRDefault="002D652A" w:rsidP="00795AF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Новый жилой комплекс будет возведен на участке </w:t>
      </w:r>
      <w:r w:rsidRPr="00CA0027">
        <w:rPr>
          <w:rFonts w:ascii="Tahoma" w:hAnsi="Tahoma" w:cs="Tahoma"/>
        </w:rPr>
        <w:t>площадью 22</w:t>
      </w:r>
      <w:r w:rsidR="00F04892">
        <w:rPr>
          <w:rFonts w:ascii="Tahoma" w:hAnsi="Tahoma" w:cs="Tahoma"/>
        </w:rPr>
        <w:t xml:space="preserve"> га</w:t>
      </w:r>
      <w:r w:rsidR="00CA002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014419">
        <w:rPr>
          <w:rFonts w:ascii="Tahoma" w:hAnsi="Tahoma" w:cs="Tahoma"/>
        </w:rPr>
        <w:t xml:space="preserve">Общая площадь комплекса составит </w:t>
      </w:r>
      <w:r w:rsidR="004F5950" w:rsidRPr="00CA0027">
        <w:rPr>
          <w:rFonts w:ascii="Tahoma" w:hAnsi="Tahoma" w:cs="Tahoma"/>
        </w:rPr>
        <w:t>302</w:t>
      </w:r>
      <w:r w:rsidR="00DF74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тыс.</w:t>
      </w:r>
      <w:r w:rsidR="004C7850">
        <w:rPr>
          <w:rFonts w:ascii="Tahoma" w:hAnsi="Tahoma" w:cs="Tahoma"/>
        </w:rPr>
        <w:t xml:space="preserve"> кв. м, жилая – 177 тыс. кв. м. Проект будет состоять из </w:t>
      </w:r>
      <w:r w:rsidR="00DF74B7">
        <w:rPr>
          <w:rFonts w:ascii="Tahoma" w:hAnsi="Tahoma" w:cs="Tahoma"/>
        </w:rPr>
        <w:t>12</w:t>
      </w:r>
      <w:r w:rsidR="004C7850">
        <w:rPr>
          <w:rFonts w:ascii="Tahoma" w:hAnsi="Tahoma" w:cs="Tahoma"/>
        </w:rPr>
        <w:t xml:space="preserve"> жилых домов высотой </w:t>
      </w:r>
      <w:r w:rsidR="00DF74B7" w:rsidRPr="00DF74B7">
        <w:rPr>
          <w:rFonts w:ascii="Tahoma" w:hAnsi="Tahoma" w:cs="Tahoma"/>
        </w:rPr>
        <w:t>17</w:t>
      </w:r>
      <w:r w:rsidR="004C7850" w:rsidRPr="00DF74B7">
        <w:rPr>
          <w:rFonts w:ascii="Tahoma" w:hAnsi="Tahoma" w:cs="Tahoma"/>
        </w:rPr>
        <w:t xml:space="preserve"> этажей</w:t>
      </w:r>
      <w:r w:rsidR="004C7850">
        <w:rPr>
          <w:rFonts w:ascii="Tahoma" w:hAnsi="Tahoma" w:cs="Tahoma"/>
        </w:rPr>
        <w:t xml:space="preserve">, </w:t>
      </w:r>
      <w:r w:rsidR="00C211C0">
        <w:rPr>
          <w:rFonts w:ascii="Tahoma" w:hAnsi="Tahoma" w:cs="Tahoma"/>
        </w:rPr>
        <w:t>возведенных</w:t>
      </w:r>
      <w:r w:rsidR="004C7850">
        <w:rPr>
          <w:rFonts w:ascii="Tahoma" w:hAnsi="Tahoma" w:cs="Tahoma"/>
        </w:rPr>
        <w:t xml:space="preserve"> по кирпично-монолитной технологии. В них разместятся 4508 квартир.</w:t>
      </w:r>
    </w:p>
    <w:p w:rsidR="00EC6185" w:rsidRDefault="004C7850" w:rsidP="00795AFB">
      <w:pPr>
        <w:spacing w:before="2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Квартирография</w:t>
      </w:r>
      <w:proofErr w:type="spellEnd"/>
      <w:r>
        <w:rPr>
          <w:rFonts w:ascii="Tahoma" w:hAnsi="Tahoma" w:cs="Tahoma"/>
        </w:rPr>
        <w:t xml:space="preserve"> комплекса включает в себя как компактные и функциональные студии и однокомнатные квартиры, идеально подходящие на роль первого жилья, так и просторные семейные квартиры с двумя и тремя спальнями. </w:t>
      </w:r>
    </w:p>
    <w:p w:rsidR="004C7850" w:rsidRDefault="00CA0027" w:rsidP="00795AF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комплексе</w:t>
      </w:r>
      <w:r w:rsidR="00182F21">
        <w:rPr>
          <w:rFonts w:ascii="Tahoma" w:hAnsi="Tahoma" w:cs="Tahoma"/>
        </w:rPr>
        <w:t xml:space="preserve"> будут построены</w:t>
      </w:r>
      <w:r w:rsidR="004C7850">
        <w:rPr>
          <w:rFonts w:ascii="Tahoma" w:hAnsi="Tahoma" w:cs="Tahoma"/>
        </w:rPr>
        <w:t xml:space="preserve"> детский сад на 320 мест и школ</w:t>
      </w:r>
      <w:r w:rsidR="00182F21">
        <w:rPr>
          <w:rFonts w:ascii="Tahoma" w:hAnsi="Tahoma" w:cs="Tahoma"/>
        </w:rPr>
        <w:t>а</w:t>
      </w:r>
      <w:r w:rsidR="004C7850">
        <w:rPr>
          <w:rFonts w:ascii="Tahoma" w:hAnsi="Tahoma" w:cs="Tahoma"/>
        </w:rPr>
        <w:t xml:space="preserve"> на 565 учеников. </w:t>
      </w:r>
      <w:r w:rsidR="004F5950">
        <w:rPr>
          <w:rFonts w:ascii="Tahoma" w:hAnsi="Tahoma" w:cs="Tahoma"/>
        </w:rPr>
        <w:t>Дома</w:t>
      </w:r>
      <w:r>
        <w:rPr>
          <w:rFonts w:ascii="Tahoma" w:hAnsi="Tahoma" w:cs="Tahoma"/>
        </w:rPr>
        <w:t xml:space="preserve"> квартала</w:t>
      </w:r>
      <w:r w:rsidR="004F5950">
        <w:rPr>
          <w:rFonts w:ascii="Tahoma" w:hAnsi="Tahoma" w:cs="Tahoma"/>
        </w:rPr>
        <w:t xml:space="preserve"> спроектированы таким образом, что образуют закрытые дворы</w:t>
      </w:r>
      <w:r>
        <w:rPr>
          <w:rFonts w:ascii="Tahoma" w:hAnsi="Tahoma" w:cs="Tahoma"/>
        </w:rPr>
        <w:t xml:space="preserve"> без машин, </w:t>
      </w:r>
      <w:r w:rsidR="004F5950">
        <w:rPr>
          <w:rFonts w:ascii="Tahoma" w:hAnsi="Tahoma" w:cs="Tahoma"/>
        </w:rPr>
        <w:t>з</w:t>
      </w:r>
      <w:r>
        <w:rPr>
          <w:rFonts w:ascii="Tahoma" w:hAnsi="Tahoma" w:cs="Tahoma"/>
        </w:rPr>
        <w:t>а огороженную территорию смогут</w:t>
      </w:r>
      <w:r w:rsidR="004F5950">
        <w:rPr>
          <w:rFonts w:ascii="Tahoma" w:hAnsi="Tahoma" w:cs="Tahoma"/>
        </w:rPr>
        <w:t xml:space="preserve"> попасть только жильцы</w:t>
      </w:r>
      <w:r>
        <w:rPr>
          <w:rFonts w:ascii="Tahoma" w:hAnsi="Tahoma" w:cs="Tahoma"/>
        </w:rPr>
        <w:t xml:space="preserve"> дома</w:t>
      </w:r>
      <w:r w:rsidR="004F5950">
        <w:rPr>
          <w:rFonts w:ascii="Tahoma" w:hAnsi="Tahoma" w:cs="Tahoma"/>
        </w:rPr>
        <w:t xml:space="preserve"> и их гости. </w:t>
      </w:r>
      <w:r>
        <w:rPr>
          <w:rFonts w:ascii="Tahoma" w:hAnsi="Tahoma" w:cs="Tahoma"/>
        </w:rPr>
        <w:t>Внутреннее пространство будет насыщено различными зонами: спортивные, детские, уединённые и общественные.</w:t>
      </w:r>
      <w:r w:rsidR="004F5950">
        <w:rPr>
          <w:rFonts w:ascii="Tahoma" w:hAnsi="Tahoma" w:cs="Tahoma"/>
        </w:rPr>
        <w:t xml:space="preserve"> </w:t>
      </w:r>
      <w:r w:rsidR="004C7850">
        <w:rPr>
          <w:rFonts w:ascii="Tahoma" w:hAnsi="Tahoma" w:cs="Tahoma"/>
        </w:rPr>
        <w:t xml:space="preserve">Для удобства автомобилистов на территории комплекса </w:t>
      </w:r>
      <w:r w:rsidR="00182F21">
        <w:rPr>
          <w:rFonts w:ascii="Tahoma" w:hAnsi="Tahoma" w:cs="Tahoma"/>
        </w:rPr>
        <w:t>предусмотрены</w:t>
      </w:r>
      <w:r w:rsidR="004C7850">
        <w:rPr>
          <w:rFonts w:ascii="Tahoma" w:hAnsi="Tahoma" w:cs="Tahoma"/>
        </w:rPr>
        <w:t xml:space="preserve"> подземные и надземные паркинги в общей сложности на 2325 </w:t>
      </w:r>
      <w:proofErr w:type="spellStart"/>
      <w:r w:rsidR="004C7850">
        <w:rPr>
          <w:rFonts w:ascii="Tahoma" w:hAnsi="Tahoma" w:cs="Tahoma"/>
        </w:rPr>
        <w:t>машиномест</w:t>
      </w:r>
      <w:proofErr w:type="spellEnd"/>
      <w:r w:rsidR="004C7850">
        <w:rPr>
          <w:rFonts w:ascii="Tahoma" w:hAnsi="Tahoma" w:cs="Tahoma"/>
        </w:rPr>
        <w:t xml:space="preserve">. На первых этажах жилых домов разместятся коммерческие помещения. </w:t>
      </w:r>
    </w:p>
    <w:p w:rsidR="004C7850" w:rsidRPr="00CA0027" w:rsidRDefault="004C7850" w:rsidP="00795AF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Старт продаж квартир в домах первой очереди запланирован на 2 квартал 2018 года. </w:t>
      </w:r>
      <w:r w:rsidR="00362854">
        <w:rPr>
          <w:rFonts w:ascii="Tahoma" w:hAnsi="Tahoma" w:cs="Tahoma"/>
        </w:rPr>
        <w:t>Завершат</w:t>
      </w:r>
      <w:r>
        <w:rPr>
          <w:rFonts w:ascii="Tahoma" w:hAnsi="Tahoma" w:cs="Tahoma"/>
        </w:rPr>
        <w:t xml:space="preserve"> проект</w:t>
      </w:r>
      <w:r w:rsidR="00362854">
        <w:rPr>
          <w:rFonts w:ascii="Tahoma" w:hAnsi="Tahoma" w:cs="Tahoma"/>
        </w:rPr>
        <w:t xml:space="preserve"> к</w:t>
      </w:r>
      <w:r>
        <w:rPr>
          <w:rFonts w:ascii="Tahoma" w:hAnsi="Tahoma" w:cs="Tahoma"/>
        </w:rPr>
        <w:t xml:space="preserve"> 2026 год</w:t>
      </w:r>
      <w:r w:rsidR="00362854">
        <w:rPr>
          <w:rFonts w:ascii="Tahoma" w:hAnsi="Tahoma" w:cs="Tahoma"/>
        </w:rPr>
        <w:t>у.</w:t>
      </w:r>
    </w:p>
    <w:p w:rsidR="00795AFB" w:rsidRPr="00795AFB" w:rsidRDefault="00355CE0" w:rsidP="00795AF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Группа</w:t>
      </w:r>
      <w:r w:rsidR="00CA0027">
        <w:rPr>
          <w:rFonts w:ascii="Tahoma" w:hAnsi="Tahoma" w:cs="Tahoma"/>
          <w:b/>
        </w:rPr>
        <w:t xml:space="preserve"> ЦДС</w:t>
      </w:r>
      <w:r w:rsidR="00795AFB" w:rsidRPr="00795AFB">
        <w:rPr>
          <w:rFonts w:ascii="Tahoma" w:hAnsi="Tahoma" w:cs="Tahoma"/>
        </w:rPr>
        <w:t xml:space="preserve"> — один из крупнейших застройщиков Санкт-Петербурга и Ленингр</w:t>
      </w:r>
      <w:r w:rsidR="0088168D">
        <w:rPr>
          <w:rFonts w:ascii="Tahoma" w:hAnsi="Tahoma" w:cs="Tahoma"/>
        </w:rPr>
        <w:t>адской области, на протяжении 18</w:t>
      </w:r>
      <w:r w:rsidR="00795AFB" w:rsidRPr="00795AFB">
        <w:rPr>
          <w:rFonts w:ascii="Tahoma" w:hAnsi="Tahoma" w:cs="Tahoma"/>
        </w:rPr>
        <w:t xml:space="preserve">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t>В настоящее время «ЦДС» ведет строительство и продажу квартир в Петербу</w:t>
      </w:r>
      <w:r w:rsidR="0088168D">
        <w:rPr>
          <w:rFonts w:ascii="Tahoma" w:hAnsi="Tahoma" w:cs="Tahoma"/>
        </w:rPr>
        <w:t>рге и Ленинградской области в 18</w:t>
      </w:r>
      <w:r w:rsidRPr="00795AFB">
        <w:rPr>
          <w:rFonts w:ascii="Tahoma" w:hAnsi="Tahoma" w:cs="Tahoma"/>
        </w:rPr>
        <w:t xml:space="preserve"> жилых комплексах. Это готовые и строящиеся дома, а также проекты комплексного освоения территории.</w:t>
      </w:r>
    </w:p>
    <w:p w:rsidR="00E71037" w:rsidRDefault="00E71037" w:rsidP="00B56917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795AFB" w:rsidRDefault="003775F7" w:rsidP="006550F8">
      <w:pPr>
        <w:rPr>
          <w:rFonts w:ascii="Tahoma" w:hAnsi="Tahoma" w:cs="Tahoma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570CA6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F7" w:rsidRDefault="003775F7" w:rsidP="00570CA6">
      <w:r>
        <w:separator/>
      </w:r>
    </w:p>
  </w:endnote>
  <w:endnote w:type="continuationSeparator" w:id="0">
    <w:p w:rsidR="003775F7" w:rsidRDefault="003775F7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F7" w:rsidRDefault="003775F7" w:rsidP="00570CA6">
      <w:r>
        <w:separator/>
      </w:r>
    </w:p>
  </w:footnote>
  <w:footnote w:type="continuationSeparator" w:id="0">
    <w:p w:rsidR="003775F7" w:rsidRDefault="003775F7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BCA411" wp14:editId="5BEEEA6E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 wp14:anchorId="77A45806" wp14:editId="76D1C4C1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49"/>
    <w:multiLevelType w:val="hybridMultilevel"/>
    <w:tmpl w:val="4A286234"/>
    <w:lvl w:ilvl="0" w:tplc="A7AA95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074C"/>
    <w:multiLevelType w:val="hybridMultilevel"/>
    <w:tmpl w:val="33E2AF0C"/>
    <w:lvl w:ilvl="0" w:tplc="0E9CC3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14419"/>
    <w:rsid w:val="00033C19"/>
    <w:rsid w:val="00052C73"/>
    <w:rsid w:val="000542D6"/>
    <w:rsid w:val="000836B6"/>
    <w:rsid w:val="000859EA"/>
    <w:rsid w:val="000B68B2"/>
    <w:rsid w:val="000F3AA4"/>
    <w:rsid w:val="00114644"/>
    <w:rsid w:val="001271B9"/>
    <w:rsid w:val="00137834"/>
    <w:rsid w:val="0015080E"/>
    <w:rsid w:val="0016452C"/>
    <w:rsid w:val="00182F21"/>
    <w:rsid w:val="001A59F5"/>
    <w:rsid w:val="001D64D8"/>
    <w:rsid w:val="001D7EA1"/>
    <w:rsid w:val="00216105"/>
    <w:rsid w:val="00220348"/>
    <w:rsid w:val="00223D46"/>
    <w:rsid w:val="00225C1E"/>
    <w:rsid w:val="0023162C"/>
    <w:rsid w:val="00294069"/>
    <w:rsid w:val="002D2581"/>
    <w:rsid w:val="002D652A"/>
    <w:rsid w:val="00313372"/>
    <w:rsid w:val="0035037B"/>
    <w:rsid w:val="00355CE0"/>
    <w:rsid w:val="00362854"/>
    <w:rsid w:val="0037139D"/>
    <w:rsid w:val="003775F7"/>
    <w:rsid w:val="00384085"/>
    <w:rsid w:val="003B536C"/>
    <w:rsid w:val="003D0404"/>
    <w:rsid w:val="003F4F9C"/>
    <w:rsid w:val="0047359F"/>
    <w:rsid w:val="00475723"/>
    <w:rsid w:val="004C7850"/>
    <w:rsid w:val="004D2483"/>
    <w:rsid w:val="004F42B0"/>
    <w:rsid w:val="004F5950"/>
    <w:rsid w:val="00551681"/>
    <w:rsid w:val="00552220"/>
    <w:rsid w:val="005524CC"/>
    <w:rsid w:val="00570718"/>
    <w:rsid w:val="00570CA6"/>
    <w:rsid w:val="00574D84"/>
    <w:rsid w:val="005A0780"/>
    <w:rsid w:val="005A50F7"/>
    <w:rsid w:val="005B4461"/>
    <w:rsid w:val="005D6561"/>
    <w:rsid w:val="006143CD"/>
    <w:rsid w:val="00614872"/>
    <w:rsid w:val="00637E92"/>
    <w:rsid w:val="00641D55"/>
    <w:rsid w:val="00643A8B"/>
    <w:rsid w:val="00653A17"/>
    <w:rsid w:val="006550F8"/>
    <w:rsid w:val="00671E63"/>
    <w:rsid w:val="006C439B"/>
    <w:rsid w:val="007104F4"/>
    <w:rsid w:val="007168AF"/>
    <w:rsid w:val="00726728"/>
    <w:rsid w:val="007322CC"/>
    <w:rsid w:val="00753FD0"/>
    <w:rsid w:val="007912C0"/>
    <w:rsid w:val="00795AFB"/>
    <w:rsid w:val="007C3F3D"/>
    <w:rsid w:val="00823343"/>
    <w:rsid w:val="00823914"/>
    <w:rsid w:val="0088168D"/>
    <w:rsid w:val="008B0515"/>
    <w:rsid w:val="008B4E33"/>
    <w:rsid w:val="008E65C1"/>
    <w:rsid w:val="008F6587"/>
    <w:rsid w:val="0090141A"/>
    <w:rsid w:val="00906876"/>
    <w:rsid w:val="00910B4E"/>
    <w:rsid w:val="00932674"/>
    <w:rsid w:val="00955F71"/>
    <w:rsid w:val="009F4F2F"/>
    <w:rsid w:val="00A32F17"/>
    <w:rsid w:val="00A732C2"/>
    <w:rsid w:val="00A94268"/>
    <w:rsid w:val="00AA1536"/>
    <w:rsid w:val="00AE2C15"/>
    <w:rsid w:val="00B125CC"/>
    <w:rsid w:val="00B40B99"/>
    <w:rsid w:val="00B5374E"/>
    <w:rsid w:val="00B56917"/>
    <w:rsid w:val="00B635F5"/>
    <w:rsid w:val="00B746B8"/>
    <w:rsid w:val="00B74DAF"/>
    <w:rsid w:val="00B8285F"/>
    <w:rsid w:val="00BA1A9C"/>
    <w:rsid w:val="00BD142C"/>
    <w:rsid w:val="00BE4F8F"/>
    <w:rsid w:val="00BF14E2"/>
    <w:rsid w:val="00C211C0"/>
    <w:rsid w:val="00C23818"/>
    <w:rsid w:val="00C71857"/>
    <w:rsid w:val="00C71CF0"/>
    <w:rsid w:val="00C91742"/>
    <w:rsid w:val="00CA0027"/>
    <w:rsid w:val="00CA623E"/>
    <w:rsid w:val="00CB0394"/>
    <w:rsid w:val="00CB2A31"/>
    <w:rsid w:val="00CC69D1"/>
    <w:rsid w:val="00CE4CA2"/>
    <w:rsid w:val="00D11DE3"/>
    <w:rsid w:val="00D13D9C"/>
    <w:rsid w:val="00D66635"/>
    <w:rsid w:val="00D724E0"/>
    <w:rsid w:val="00D76C34"/>
    <w:rsid w:val="00D77994"/>
    <w:rsid w:val="00DA0447"/>
    <w:rsid w:val="00DC037B"/>
    <w:rsid w:val="00DF74B7"/>
    <w:rsid w:val="00E05DB4"/>
    <w:rsid w:val="00E23713"/>
    <w:rsid w:val="00E30A9C"/>
    <w:rsid w:val="00E57377"/>
    <w:rsid w:val="00E610CD"/>
    <w:rsid w:val="00E71037"/>
    <w:rsid w:val="00E87AB1"/>
    <w:rsid w:val="00EB7F66"/>
    <w:rsid w:val="00EC6185"/>
    <w:rsid w:val="00F0287D"/>
    <w:rsid w:val="00F04892"/>
    <w:rsid w:val="00F405BA"/>
    <w:rsid w:val="00F4281A"/>
    <w:rsid w:val="00F55343"/>
    <w:rsid w:val="00F73F7D"/>
    <w:rsid w:val="00F84857"/>
    <w:rsid w:val="00F901FA"/>
    <w:rsid w:val="00F94CA7"/>
    <w:rsid w:val="00FB2786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0F9DE-F90C-492E-9FA9-06DBBDFD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customStyle="1" w:styleId="dash04220435043a04410442">
    <w:name w:val="dash0422_0435_043a_0441_0442"/>
    <w:basedOn w:val="a"/>
    <w:rsid w:val="00B569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20435043a04410442char">
    <w:name w:val="dash0422_0435_043a_0441_0442__char"/>
    <w:basedOn w:val="a0"/>
    <w:rsid w:val="00B5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18</cp:revision>
  <dcterms:created xsi:type="dcterms:W3CDTF">2017-11-13T07:53:00Z</dcterms:created>
  <dcterms:modified xsi:type="dcterms:W3CDTF">2017-12-05T14:43:00Z</dcterms:modified>
</cp:coreProperties>
</file>