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76" w:rsidRPr="00D01692" w:rsidRDefault="00107E76" w:rsidP="00107E76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D01692">
        <w:rPr>
          <w:rFonts w:ascii="Tahoma" w:hAnsi="Tahoma" w:cs="Tahoma"/>
          <w:b/>
          <w:bCs/>
          <w:sz w:val="24"/>
          <w:szCs w:val="24"/>
        </w:rPr>
        <w:t xml:space="preserve">Второй корпус ЖК «Весна 2» </w:t>
      </w:r>
      <w:r w:rsidRPr="00D01692">
        <w:rPr>
          <w:rFonts w:ascii="Tahoma" w:hAnsi="Tahoma" w:cs="Tahoma"/>
          <w:b/>
          <w:sz w:val="24"/>
          <w:szCs w:val="24"/>
        </w:rPr>
        <w:t>введен в эксплуатацию</w:t>
      </w:r>
    </w:p>
    <w:bookmarkEnd w:id="0"/>
    <w:p w:rsidR="00107E76" w:rsidRPr="00D01692" w:rsidRDefault="00107E76" w:rsidP="00107E76">
      <w:pPr>
        <w:spacing w:before="240"/>
        <w:jc w:val="both"/>
        <w:rPr>
          <w:rFonts w:ascii="Tahoma" w:hAnsi="Tahoma" w:cs="Tahoma"/>
          <w:b/>
        </w:rPr>
      </w:pPr>
      <w:r w:rsidRPr="00D01692">
        <w:rPr>
          <w:rFonts w:ascii="Tahoma" w:hAnsi="Tahoma" w:cs="Tahoma"/>
          <w:b/>
        </w:rPr>
        <w:t xml:space="preserve">6 июля 2017, Ленинградская область – ГК «ЦДС» получила акт ввода в эксплуатацию </w:t>
      </w:r>
      <w:proofErr w:type="gramStart"/>
      <w:r w:rsidRPr="00D01692">
        <w:rPr>
          <w:rFonts w:ascii="Tahoma" w:hAnsi="Tahoma" w:cs="Tahoma"/>
          <w:b/>
        </w:rPr>
        <w:t>корпуса  №</w:t>
      </w:r>
      <w:proofErr w:type="gramEnd"/>
      <w:r w:rsidRPr="00D01692">
        <w:rPr>
          <w:rFonts w:ascii="Tahoma" w:hAnsi="Tahoma" w:cs="Tahoma"/>
          <w:b/>
        </w:rPr>
        <w:t xml:space="preserve">2 жилого комплекса «Весна 2» в </w:t>
      </w:r>
      <w:proofErr w:type="spellStart"/>
      <w:r w:rsidRPr="00D01692">
        <w:rPr>
          <w:rFonts w:ascii="Tahoma" w:hAnsi="Tahoma" w:cs="Tahoma"/>
          <w:b/>
        </w:rPr>
        <w:t>Кудрово</w:t>
      </w:r>
      <w:proofErr w:type="spellEnd"/>
      <w:r w:rsidRPr="00D01692">
        <w:rPr>
          <w:rFonts w:ascii="Tahoma" w:hAnsi="Tahoma" w:cs="Tahoma"/>
          <w:b/>
        </w:rPr>
        <w:t>. В ближайшее время застройщик приступит к передаче квартир собственникам.</w:t>
      </w:r>
    </w:p>
    <w:p w:rsidR="00107E76" w:rsidRPr="004C4355" w:rsidRDefault="00107E76" w:rsidP="00107E76">
      <w:pPr>
        <w:spacing w:before="240"/>
        <w:jc w:val="both"/>
        <w:rPr>
          <w:rFonts w:ascii="Tahoma" w:hAnsi="Tahoma" w:cs="Tahoma"/>
        </w:rPr>
      </w:pPr>
      <w:r w:rsidRPr="004C4355">
        <w:rPr>
          <w:rFonts w:ascii="Tahoma" w:hAnsi="Tahoma" w:cs="Tahoma"/>
        </w:rPr>
        <w:t xml:space="preserve">Комитет государственного строительного надзора и государственной экспертизы Ленинградской области выдал ГК «ЦДС» акт ввода в эксплуатацию второго корпуса ЖК «Весна 2». Дому присвоен почтовый адрес: Ленинградская область, Всеволожский муниципальный район, </w:t>
      </w:r>
      <w:proofErr w:type="spellStart"/>
      <w:r w:rsidRPr="004C4355">
        <w:rPr>
          <w:rFonts w:ascii="Tahoma" w:hAnsi="Tahoma" w:cs="Tahoma"/>
        </w:rPr>
        <w:t>Заневское</w:t>
      </w:r>
      <w:proofErr w:type="spellEnd"/>
      <w:r w:rsidRPr="004C4355">
        <w:rPr>
          <w:rFonts w:ascii="Tahoma" w:hAnsi="Tahoma" w:cs="Tahoma"/>
        </w:rPr>
        <w:t xml:space="preserve"> городское поселение, дер. </w:t>
      </w:r>
      <w:proofErr w:type="spellStart"/>
      <w:r w:rsidRPr="004C4355">
        <w:rPr>
          <w:rFonts w:ascii="Tahoma" w:hAnsi="Tahoma" w:cs="Tahoma"/>
        </w:rPr>
        <w:t>Кудрово</w:t>
      </w:r>
      <w:proofErr w:type="spellEnd"/>
      <w:r w:rsidRPr="004C4355">
        <w:rPr>
          <w:rFonts w:ascii="Tahoma" w:hAnsi="Tahoma" w:cs="Tahoma"/>
        </w:rPr>
        <w:t>, Европейский проспект, д. 15.</w:t>
      </w:r>
    </w:p>
    <w:p w:rsidR="00107E76" w:rsidRPr="004C4355" w:rsidRDefault="00107E76" w:rsidP="00107E76">
      <w:pPr>
        <w:spacing w:before="240"/>
        <w:jc w:val="both"/>
        <w:rPr>
          <w:rFonts w:ascii="Tahoma" w:hAnsi="Tahoma" w:cs="Tahoma"/>
        </w:rPr>
      </w:pPr>
      <w:r w:rsidRPr="004C4355">
        <w:rPr>
          <w:rFonts w:ascii="Tahoma" w:hAnsi="Tahoma" w:cs="Tahoma"/>
        </w:rPr>
        <w:t xml:space="preserve">Общая площадь корпуса – 9421 кв. м., жилая – 5848 кв. м. В нем расположено 168 квартир, среди которых студии, одно- и двухкомнатные варианты. </w:t>
      </w:r>
    </w:p>
    <w:p w:rsidR="00107E76" w:rsidRPr="004C4355" w:rsidRDefault="00107E76" w:rsidP="00107E76">
      <w:pPr>
        <w:pStyle w:val="aa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C4355">
        <w:rPr>
          <w:rFonts w:ascii="Tahoma" w:hAnsi="Tahoma" w:cs="Tahoma"/>
          <w:sz w:val="22"/>
          <w:szCs w:val="22"/>
        </w:rPr>
        <w:t xml:space="preserve">«Это уже второй жилой комплекс, который наша компания вводит в эксплуатацию в </w:t>
      </w:r>
      <w:proofErr w:type="spellStart"/>
      <w:r w:rsidRPr="004C4355">
        <w:rPr>
          <w:rFonts w:ascii="Tahoma" w:hAnsi="Tahoma" w:cs="Tahoma"/>
          <w:sz w:val="22"/>
          <w:szCs w:val="22"/>
        </w:rPr>
        <w:t>Кудрово</w:t>
      </w:r>
      <w:proofErr w:type="spellEnd"/>
      <w:r w:rsidRPr="004C4355">
        <w:rPr>
          <w:rFonts w:ascii="Tahoma" w:hAnsi="Tahoma" w:cs="Tahoma"/>
          <w:sz w:val="22"/>
          <w:szCs w:val="22"/>
        </w:rPr>
        <w:t xml:space="preserve">. В конце 2016 года неподалеку было завершено строительство ЖК «Весна», </w:t>
      </w:r>
      <w:proofErr w:type="gramStart"/>
      <w:r w:rsidRPr="004C4355">
        <w:rPr>
          <w:rFonts w:ascii="Tahoma" w:hAnsi="Tahoma" w:cs="Tahoma"/>
          <w:sz w:val="22"/>
          <w:szCs w:val="22"/>
        </w:rPr>
        <w:t>—  сообщил</w:t>
      </w:r>
      <w:proofErr w:type="gramEnd"/>
      <w:r w:rsidRPr="004C4355">
        <w:rPr>
          <w:rFonts w:ascii="Tahoma" w:hAnsi="Tahoma" w:cs="Tahoma"/>
          <w:sz w:val="22"/>
          <w:szCs w:val="22"/>
        </w:rPr>
        <w:t xml:space="preserve"> директор департамента недвижимости ГК «ЦДС» Сергей Терентьев». </w:t>
      </w:r>
      <w:proofErr w:type="gramStart"/>
      <w:r w:rsidRPr="004C4355">
        <w:rPr>
          <w:rFonts w:ascii="Tahoma" w:hAnsi="Tahoma" w:cs="Tahoma"/>
          <w:sz w:val="22"/>
          <w:szCs w:val="22"/>
        </w:rPr>
        <w:t>—  В</w:t>
      </w:r>
      <w:proofErr w:type="gramEnd"/>
      <w:r w:rsidRPr="004C4355">
        <w:rPr>
          <w:rFonts w:ascii="Tahoma" w:hAnsi="Tahoma" w:cs="Tahoma"/>
          <w:sz w:val="22"/>
          <w:szCs w:val="22"/>
        </w:rPr>
        <w:t xml:space="preserve"> настоящий момент наши специалисты составляют график передачи ключей собственникам квартир. Он будет размещен на сайте ЦДС в ближайшее время». </w:t>
      </w:r>
    </w:p>
    <w:p w:rsidR="00107E76" w:rsidRPr="004C4355" w:rsidRDefault="00107E76" w:rsidP="00107E76">
      <w:pPr>
        <w:spacing w:before="240"/>
        <w:jc w:val="both"/>
        <w:rPr>
          <w:rFonts w:ascii="Tahoma" w:hAnsi="Tahoma" w:cs="Tahoma"/>
        </w:rPr>
      </w:pPr>
      <w:r w:rsidRPr="004C4355">
        <w:rPr>
          <w:rFonts w:ascii="Tahoma" w:hAnsi="Tahoma" w:cs="Tahoma"/>
          <w:b/>
        </w:rPr>
        <w:t>ЖК «Весна 2»</w:t>
      </w:r>
      <w:r w:rsidRPr="004C4355">
        <w:rPr>
          <w:rFonts w:ascii="Tahoma" w:hAnsi="Tahoma" w:cs="Tahoma"/>
        </w:rPr>
        <w:t xml:space="preserve"> </w:t>
      </w:r>
      <w:r w:rsidRPr="004C4355">
        <w:rPr>
          <w:rFonts w:ascii="Tahoma" w:hAnsi="Tahoma" w:cs="Tahoma"/>
          <w:shd w:val="clear" w:color="auto" w:fill="FFFFFF"/>
        </w:rPr>
        <w:t>состоит из двух корпусов переменной этажности (</w:t>
      </w:r>
      <w:r w:rsidRPr="004C4355">
        <w:rPr>
          <w:rFonts w:ascii="Tahoma" w:hAnsi="Tahoma" w:cs="Tahoma"/>
        </w:rPr>
        <w:t xml:space="preserve">от </w:t>
      </w:r>
      <w:r w:rsidRPr="004C4355">
        <w:rPr>
          <w:rFonts w:ascii="Tahoma" w:hAnsi="Tahoma" w:cs="Tahoma"/>
          <w:shd w:val="clear" w:color="auto" w:fill="FFFFFF"/>
        </w:rPr>
        <w:t xml:space="preserve">9 до 13 этажей). Общая площадь комплекса превышает 80 тыс. кв. м. </w:t>
      </w:r>
      <w:r w:rsidRPr="004C4355">
        <w:rPr>
          <w:rFonts w:ascii="Tahoma" w:hAnsi="Tahoma" w:cs="Tahoma"/>
        </w:rPr>
        <w:t xml:space="preserve">Дома построены по традиционной для ЦДС кирпично-монолитной технологии и выполнены в светлой цветовой гамме. </w:t>
      </w:r>
      <w:r w:rsidRPr="004C4355">
        <w:rPr>
          <w:rFonts w:ascii="Tahoma" w:hAnsi="Tahoma" w:cs="Tahoma"/>
          <w:shd w:val="clear" w:color="auto" w:fill="FFFFFF"/>
        </w:rPr>
        <w:t>Объект</w:t>
      </w:r>
      <w:r w:rsidRPr="004C4355">
        <w:rPr>
          <w:rFonts w:ascii="Tahoma" w:hAnsi="Tahoma" w:cs="Tahoma"/>
          <w:bCs/>
        </w:rPr>
        <w:t xml:space="preserve"> расположен в 1,5 км от станции метро «Улица Дыбенко».</w:t>
      </w:r>
    </w:p>
    <w:p w:rsidR="00107E76" w:rsidRPr="004C4355" w:rsidRDefault="00107E76" w:rsidP="00107E76">
      <w:pPr>
        <w:pStyle w:val="aa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C4355">
        <w:rPr>
          <w:rFonts w:ascii="Tahoma" w:hAnsi="Tahoma" w:cs="Tahoma"/>
          <w:sz w:val="22"/>
          <w:szCs w:val="22"/>
          <w:shd w:val="clear" w:color="auto" w:fill="FFFFFF"/>
        </w:rPr>
        <w:t xml:space="preserve">В комплексе расположены порядка 1400 квартир различных метражей и планировок: студии площадью 25-32 кв. м, однокомнатные квартиры площадью 32-48 кв. м, а также двухкомнатные варианты площадью 50-60 кв. м и трехкомнатные площадью 80 кв. м. </w:t>
      </w:r>
      <w:r w:rsidRPr="004C4355">
        <w:rPr>
          <w:rFonts w:ascii="Tahoma" w:hAnsi="Tahoma" w:cs="Tahoma"/>
          <w:sz w:val="22"/>
          <w:szCs w:val="22"/>
        </w:rPr>
        <w:t>В большинстве квартир предусмотрены остекленный балкон или лоджия.</w:t>
      </w:r>
    </w:p>
    <w:p w:rsidR="00107E76" w:rsidRPr="004C4355" w:rsidRDefault="00107E76" w:rsidP="00107E76">
      <w:pPr>
        <w:spacing w:before="240"/>
        <w:jc w:val="both"/>
        <w:rPr>
          <w:rFonts w:ascii="Tahoma" w:hAnsi="Tahoma" w:cs="Tahoma"/>
        </w:rPr>
      </w:pPr>
      <w:r w:rsidRPr="004C4355">
        <w:rPr>
          <w:rFonts w:ascii="Tahoma" w:hAnsi="Tahoma" w:cs="Tahoma"/>
          <w:b/>
        </w:rPr>
        <w:t>ГК «ЦДС»</w:t>
      </w:r>
      <w:r w:rsidRPr="004C4355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107E76" w:rsidRPr="004C4355" w:rsidRDefault="00107E76" w:rsidP="00107E76">
      <w:pPr>
        <w:pStyle w:val="aa"/>
        <w:spacing w:before="24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4C4355">
        <w:rPr>
          <w:rFonts w:ascii="Tahoma" w:hAnsi="Tahoma" w:cs="Tahoma"/>
          <w:sz w:val="22"/>
          <w:szCs w:val="22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107E76" w:rsidRPr="00107E76" w:rsidRDefault="00107E76" w:rsidP="00107E76">
      <w:pPr>
        <w:pStyle w:val="aa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107E76" w:rsidRPr="00107E76" w:rsidRDefault="00107E76" w:rsidP="00107E76">
      <w:pPr>
        <w:rPr>
          <w:rFonts w:ascii="Tahoma" w:hAnsi="Tahoma" w:cs="Tahoma"/>
          <w:i/>
          <w:sz w:val="20"/>
          <w:szCs w:val="20"/>
        </w:rPr>
      </w:pPr>
      <w:r w:rsidRPr="00107E76">
        <w:rPr>
          <w:rFonts w:ascii="Tahoma" w:hAnsi="Tahoma" w:cs="Tahoma"/>
          <w:i/>
          <w:sz w:val="20"/>
          <w:szCs w:val="20"/>
        </w:rPr>
        <w:t>Контактное лицо:</w:t>
      </w:r>
    </w:p>
    <w:p w:rsidR="00107E76" w:rsidRPr="00107E76" w:rsidRDefault="00107E76" w:rsidP="00107E76">
      <w:pPr>
        <w:rPr>
          <w:rFonts w:ascii="Tahoma" w:hAnsi="Tahoma" w:cs="Tahoma"/>
          <w:b/>
          <w:i/>
          <w:sz w:val="20"/>
          <w:szCs w:val="20"/>
        </w:rPr>
      </w:pPr>
      <w:r w:rsidRPr="00107E76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107E76" w:rsidRPr="00107E76" w:rsidRDefault="00107E76" w:rsidP="00107E76">
      <w:pPr>
        <w:rPr>
          <w:rFonts w:ascii="Tahoma" w:hAnsi="Tahoma" w:cs="Tahoma"/>
          <w:i/>
          <w:sz w:val="20"/>
          <w:szCs w:val="20"/>
        </w:rPr>
      </w:pPr>
      <w:r w:rsidRPr="00107E76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107E76" w:rsidRPr="00107E76" w:rsidRDefault="00107E76" w:rsidP="00107E76">
      <w:pPr>
        <w:rPr>
          <w:rFonts w:ascii="Tahoma" w:hAnsi="Tahoma" w:cs="Tahoma"/>
          <w:i/>
          <w:sz w:val="20"/>
          <w:szCs w:val="20"/>
        </w:rPr>
      </w:pPr>
      <w:r w:rsidRPr="00107E76">
        <w:rPr>
          <w:rFonts w:ascii="Tahoma" w:hAnsi="Tahoma" w:cs="Tahoma"/>
          <w:i/>
          <w:sz w:val="20"/>
          <w:szCs w:val="20"/>
        </w:rPr>
        <w:t>Санкт-Петербург:</w:t>
      </w:r>
    </w:p>
    <w:p w:rsidR="00107E76" w:rsidRPr="00107E76" w:rsidRDefault="00107E76" w:rsidP="00107E76">
      <w:pPr>
        <w:rPr>
          <w:rFonts w:ascii="Tahoma" w:hAnsi="Tahoma" w:cs="Tahoma"/>
          <w:i/>
          <w:sz w:val="20"/>
          <w:szCs w:val="20"/>
        </w:rPr>
      </w:pPr>
      <w:r w:rsidRPr="00107E76">
        <w:rPr>
          <w:rFonts w:ascii="Segoe UI Symbol" w:hAnsi="Segoe UI Symbol" w:cs="Segoe UI Symbol"/>
          <w:i/>
          <w:sz w:val="20"/>
          <w:szCs w:val="20"/>
        </w:rPr>
        <w:t>☎</w:t>
      </w:r>
      <w:r w:rsidRPr="00107E76">
        <w:rPr>
          <w:rFonts w:ascii="Tahoma" w:hAnsi="Tahoma" w:cs="Tahoma"/>
          <w:i/>
          <w:sz w:val="20"/>
          <w:szCs w:val="20"/>
        </w:rPr>
        <w:t>(812) 334-56-20</w:t>
      </w:r>
    </w:p>
    <w:p w:rsidR="00107E76" w:rsidRPr="00107E76" w:rsidRDefault="00107E76" w:rsidP="00107E76">
      <w:pPr>
        <w:rPr>
          <w:rFonts w:ascii="Tahoma" w:hAnsi="Tahoma" w:cs="Tahoma"/>
          <w:i/>
          <w:sz w:val="20"/>
          <w:szCs w:val="20"/>
        </w:rPr>
      </w:pPr>
      <w:r w:rsidRPr="00107E76">
        <w:rPr>
          <w:rFonts w:ascii="Tahoma" w:hAnsi="Tahoma" w:cs="Tahoma"/>
          <w:i/>
          <w:sz w:val="20"/>
          <w:szCs w:val="20"/>
        </w:rPr>
        <w:lastRenderedPageBreak/>
        <w:t>Моб. +7921-186-33-98</w:t>
      </w:r>
    </w:p>
    <w:p w:rsidR="00107E76" w:rsidRPr="00107E76" w:rsidRDefault="00107E76" w:rsidP="00107E76">
      <w:pPr>
        <w:rPr>
          <w:rFonts w:ascii="Tahoma" w:hAnsi="Tahoma" w:cs="Tahoma"/>
          <w:i/>
          <w:sz w:val="20"/>
          <w:szCs w:val="20"/>
        </w:rPr>
      </w:pPr>
      <w:r w:rsidRPr="00107E76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107E76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107E76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107E76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107E76">
        <w:rPr>
          <w:rFonts w:ascii="Tahoma" w:hAnsi="Tahoma" w:cs="Tahoma"/>
          <w:i/>
          <w:sz w:val="20"/>
          <w:szCs w:val="20"/>
        </w:rPr>
        <w:t xml:space="preserve"> </w:t>
      </w:r>
    </w:p>
    <w:p w:rsidR="00107E76" w:rsidRPr="00107E76" w:rsidRDefault="00107E76" w:rsidP="00107E76">
      <w:pPr>
        <w:rPr>
          <w:rFonts w:ascii="Tahoma" w:hAnsi="Tahoma" w:cs="Tahoma"/>
          <w:i/>
          <w:sz w:val="20"/>
          <w:szCs w:val="20"/>
        </w:rPr>
      </w:pPr>
      <w:r w:rsidRPr="00107E76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107E76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107E76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107E76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107E76">
        <w:rPr>
          <w:rFonts w:ascii="Tahoma" w:hAnsi="Tahoma" w:cs="Tahoma"/>
          <w:i/>
          <w:sz w:val="20"/>
          <w:szCs w:val="20"/>
        </w:rPr>
        <w:t xml:space="preserve"> </w:t>
      </w:r>
    </w:p>
    <w:p w:rsidR="00107E76" w:rsidRPr="00107E76" w:rsidRDefault="00D01692" w:rsidP="00107E76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107E76" w:rsidRPr="00107E76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107E76" w:rsidRDefault="00570CA6" w:rsidP="006550F8">
      <w:pPr>
        <w:rPr>
          <w:rFonts w:ascii="Tahoma" w:hAnsi="Tahoma" w:cs="Tahoma"/>
          <w:sz w:val="20"/>
          <w:szCs w:val="20"/>
        </w:rPr>
      </w:pPr>
    </w:p>
    <w:sectPr w:rsidR="00570CA6" w:rsidRPr="00107E76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107E76"/>
    <w:rsid w:val="003868E2"/>
    <w:rsid w:val="003D0404"/>
    <w:rsid w:val="003F4F9C"/>
    <w:rsid w:val="004C4355"/>
    <w:rsid w:val="00551681"/>
    <w:rsid w:val="00570CA6"/>
    <w:rsid w:val="006550F8"/>
    <w:rsid w:val="00753FD0"/>
    <w:rsid w:val="00A32F17"/>
    <w:rsid w:val="00A732C2"/>
    <w:rsid w:val="00C91742"/>
    <w:rsid w:val="00D0169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8E3DABBB-7880-4884-BDB2-D26E37BC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107E7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07E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2154</Characters>
  <Application>Microsoft Office Word</Application>
  <DocSecurity>0</DocSecurity>
  <Lines>17</Lines>
  <Paragraphs>5</Paragraphs>
  <ScaleCrop>false</ScaleCrop>
  <Company>Медиалинк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9</cp:revision>
  <dcterms:created xsi:type="dcterms:W3CDTF">2017-09-15T12:20:00Z</dcterms:created>
  <dcterms:modified xsi:type="dcterms:W3CDTF">2017-09-15T15:04:00Z</dcterms:modified>
</cp:coreProperties>
</file>