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56A" w:rsidRDefault="00B31070">
      <w:r>
        <w:rPr>
          <w:rFonts w:ascii="Arial" w:hAnsi="Arial" w:cs="Arial"/>
          <w:color w:val="515152"/>
          <w:sz w:val="21"/>
          <w:szCs w:val="21"/>
          <w:shd w:val="clear" w:color="auto" w:fill="FFFFFF"/>
        </w:rPr>
        <w:t>Способ обеспечения исполнения обязательств по договору долевого участия:</w:t>
      </w:r>
      <w:r>
        <w:rPr>
          <w:rFonts w:ascii="Arial" w:hAnsi="Arial" w:cs="Arial"/>
          <w:color w:val="515152"/>
          <w:sz w:val="21"/>
          <w:szCs w:val="21"/>
        </w:rPr>
        <w:br/>
      </w:r>
      <w:r>
        <w:rPr>
          <w:rFonts w:ascii="Arial" w:hAnsi="Arial" w:cs="Arial"/>
          <w:color w:val="515152"/>
          <w:sz w:val="21"/>
          <w:szCs w:val="21"/>
        </w:rPr>
        <w:br/>
      </w:r>
      <w:r>
        <w:rPr>
          <w:rFonts w:ascii="Arial" w:hAnsi="Arial" w:cs="Arial"/>
          <w:color w:val="515152"/>
          <w:sz w:val="21"/>
          <w:szCs w:val="21"/>
          <w:shd w:val="clear" w:color="auto" w:fill="FFFFFF"/>
        </w:rPr>
        <w:t>1. Залог в порядке, предусмотренном статьями 13 — 15 Федерального закона №214-ФЗ от 30.12.2004 года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  <w:r>
        <w:rPr>
          <w:rFonts w:ascii="Arial" w:hAnsi="Arial" w:cs="Arial"/>
          <w:color w:val="515152"/>
          <w:sz w:val="21"/>
          <w:szCs w:val="21"/>
        </w:rPr>
        <w:br/>
      </w:r>
      <w:r>
        <w:rPr>
          <w:rFonts w:ascii="Arial" w:hAnsi="Arial" w:cs="Arial"/>
          <w:color w:val="515152"/>
          <w:sz w:val="21"/>
          <w:szCs w:val="21"/>
          <w:shd w:val="clear" w:color="auto" w:fill="FFFFFF"/>
        </w:rPr>
        <w:t>2. Страхование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соответствии со статьей 15.2 Федерального закона № 214-ФЗ от 30.12.2004 года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  <w:r>
        <w:rPr>
          <w:rFonts w:ascii="Arial" w:hAnsi="Arial" w:cs="Arial"/>
          <w:color w:val="515152"/>
          <w:sz w:val="21"/>
          <w:szCs w:val="21"/>
        </w:rPr>
        <w:br/>
      </w:r>
      <w:bookmarkStart w:id="0" w:name="_GoBack"/>
      <w:bookmarkEnd w:id="0"/>
    </w:p>
    <w:sectPr w:rsidR="002B1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37"/>
    <w:rsid w:val="002B156A"/>
    <w:rsid w:val="007F3EBC"/>
    <w:rsid w:val="009A7637"/>
    <w:rsid w:val="00B3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36FAF-05DD-4614-89EF-2FBA4118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3</cp:revision>
  <dcterms:created xsi:type="dcterms:W3CDTF">2017-02-28T15:25:00Z</dcterms:created>
  <dcterms:modified xsi:type="dcterms:W3CDTF">2017-02-28T15:31:00Z</dcterms:modified>
</cp:coreProperties>
</file>